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E33E" w14:textId="419C6765" w:rsidR="002C4CB9" w:rsidRPr="00FB2A86" w:rsidRDefault="00D61604" w:rsidP="00DE5517">
      <w:pPr>
        <w:spacing w:after="0" w:line="240" w:lineRule="auto"/>
        <w:ind w:right="-180"/>
        <w:jc w:val="center"/>
        <w:rPr>
          <w:rFonts w:ascii="Arial Narrow" w:eastAsia="Times New Roman" w:hAnsi="Arial Narrow" w:cstheme="minorHAnsi"/>
        </w:rPr>
      </w:pPr>
      <w:r w:rsidRPr="009A58B0">
        <w:rPr>
          <w:rFonts w:ascii="Arial Narrow" w:eastAsia="Times New Roman" w:hAnsi="Arial Narrow" w:cstheme="minorHAnsi"/>
        </w:rPr>
        <w:t xml:space="preserve"> </w:t>
      </w:r>
      <w:r w:rsidR="002C4CB9" w:rsidRPr="00FB2A86">
        <w:rPr>
          <w:rFonts w:ascii="Arial Narrow" w:eastAsia="Times New Roman" w:hAnsi="Arial Narrow" w:cstheme="minorHAnsi"/>
        </w:rPr>
        <w:t>BOARD MEETING MINUTES</w:t>
      </w:r>
      <w:r w:rsidR="002C4CB9" w:rsidRPr="00FB2A86">
        <w:rPr>
          <w:rFonts w:ascii="Arial Narrow" w:eastAsia="Times New Roman" w:hAnsi="Arial Narrow" w:cstheme="minorHAnsi"/>
        </w:rPr>
        <w:br/>
      </w:r>
      <w:r w:rsidR="0035684B" w:rsidRPr="00FB2A86">
        <w:rPr>
          <w:rFonts w:ascii="Arial Narrow" w:eastAsia="Times New Roman" w:hAnsi="Arial Narrow" w:cstheme="minorHAnsi"/>
        </w:rPr>
        <w:t>November 13</w:t>
      </w:r>
      <w:r w:rsidR="00311FE5" w:rsidRPr="00FB2A86">
        <w:rPr>
          <w:rFonts w:ascii="Arial Narrow" w:eastAsia="Times New Roman" w:hAnsi="Arial Narrow" w:cstheme="minorHAnsi"/>
        </w:rPr>
        <w:t>,</w:t>
      </w:r>
      <w:r w:rsidR="002C4CB9" w:rsidRPr="00FB2A86">
        <w:rPr>
          <w:rFonts w:ascii="Arial Narrow" w:eastAsia="Times New Roman" w:hAnsi="Arial Narrow" w:cstheme="minorHAnsi"/>
        </w:rPr>
        <w:t xml:space="preserve"> 2023</w:t>
      </w:r>
    </w:p>
    <w:p w14:paraId="02AAB418" w14:textId="77777777" w:rsidR="002C4CB9" w:rsidRPr="00FB2A86" w:rsidRDefault="002C4CB9" w:rsidP="00DE5517">
      <w:pPr>
        <w:spacing w:after="0" w:line="240" w:lineRule="auto"/>
        <w:ind w:left="360" w:right="-180"/>
        <w:contextualSpacing/>
        <w:rPr>
          <w:rFonts w:ascii="Arial Narrow" w:eastAsia="Times New Roman" w:hAnsi="Arial Narrow" w:cs="Times New Roman"/>
        </w:rPr>
      </w:pPr>
    </w:p>
    <w:p w14:paraId="6D52E31F" w14:textId="20703EF3" w:rsidR="004A701A" w:rsidRPr="00FB2A86" w:rsidRDefault="004A701A" w:rsidP="004A701A">
      <w:pPr>
        <w:spacing w:after="0" w:line="240" w:lineRule="auto"/>
        <w:ind w:left="360" w:right="-180"/>
        <w:contextualSpacing/>
        <w:rPr>
          <w:rFonts w:ascii="Arial Narrow" w:eastAsia="Times New Roman" w:hAnsi="Arial Narrow" w:cs="Times New Roman"/>
        </w:rPr>
      </w:pPr>
      <w:r w:rsidRPr="00FB2A86">
        <w:rPr>
          <w:rFonts w:ascii="Arial Narrow" w:eastAsia="Times New Roman" w:hAnsi="Arial Narrow" w:cs="Times New Roman"/>
        </w:rPr>
        <w:t xml:space="preserve">The Board of Water Commissioners of the Lynnfield Water District held its regular monthly meeting on </w:t>
      </w:r>
      <w:r w:rsidR="0035684B" w:rsidRPr="00FB2A86">
        <w:rPr>
          <w:rFonts w:ascii="Arial Narrow" w:eastAsia="Times New Roman" w:hAnsi="Arial Narrow" w:cs="Times New Roman"/>
        </w:rPr>
        <w:t>Monday</w:t>
      </w:r>
      <w:r w:rsidRPr="00FB2A86">
        <w:rPr>
          <w:rFonts w:ascii="Arial Narrow" w:eastAsia="Times New Roman" w:hAnsi="Arial Narrow" w:cs="Times New Roman"/>
        </w:rPr>
        <w:t>,</w:t>
      </w:r>
      <w:r w:rsidR="00893B68" w:rsidRPr="00FB2A86">
        <w:rPr>
          <w:rFonts w:ascii="Arial Narrow" w:eastAsia="Times New Roman" w:hAnsi="Arial Narrow" w:cs="Times New Roman"/>
        </w:rPr>
        <w:t xml:space="preserve"> </w:t>
      </w:r>
      <w:r w:rsidR="0035684B" w:rsidRPr="00FB2A86">
        <w:rPr>
          <w:rFonts w:ascii="Arial Narrow" w:eastAsia="Times New Roman" w:hAnsi="Arial Narrow" w:cs="Times New Roman"/>
        </w:rPr>
        <w:t>November 13</w:t>
      </w:r>
      <w:r w:rsidRPr="00FB2A86">
        <w:rPr>
          <w:rFonts w:ascii="Arial Narrow" w:eastAsia="Times New Roman" w:hAnsi="Arial Narrow" w:cs="Times New Roman"/>
        </w:rPr>
        <w:t>, 2023, at the District office. The meeting was called to order at 7:0</w:t>
      </w:r>
      <w:r w:rsidR="00893B68" w:rsidRPr="00FB2A86">
        <w:rPr>
          <w:rFonts w:ascii="Arial Narrow" w:eastAsia="Times New Roman" w:hAnsi="Arial Narrow" w:cs="Times New Roman"/>
        </w:rPr>
        <w:t>0</w:t>
      </w:r>
      <w:r w:rsidRPr="00FB2A86">
        <w:rPr>
          <w:rFonts w:ascii="Arial Narrow" w:eastAsia="Times New Roman" w:hAnsi="Arial Narrow" w:cs="Times New Roman"/>
        </w:rPr>
        <w:t xml:space="preserve"> P.M. The following individuals were in attendance: Stephen F. Rondeau, D.C., Chair; John K. Harrigan, Commissioner &amp; Treasurer; Ruth E. McMahon, Commissioner;</w:t>
      </w:r>
      <w:r w:rsidR="00BD4682" w:rsidRPr="00FB2A86">
        <w:rPr>
          <w:rFonts w:ascii="Arial Narrow" w:eastAsia="Times New Roman" w:hAnsi="Arial Narrow" w:cs="Times New Roman"/>
        </w:rPr>
        <w:t xml:space="preserve"> Brian D. Buckley, Moderator &amp; District Clerk;</w:t>
      </w:r>
      <w:r w:rsidRPr="00FB2A86">
        <w:rPr>
          <w:rFonts w:ascii="Arial Narrow" w:eastAsia="Times New Roman" w:hAnsi="Arial Narrow" w:cs="Times New Roman"/>
        </w:rPr>
        <w:t xml:space="preserve"> Matthew O’Connell, Superintendent; James Finegan, District Engineer; Carolyn Umbach, Office Administrator; and Charlene Savary, Administrative Assistant.</w:t>
      </w:r>
    </w:p>
    <w:p w14:paraId="6C608309" w14:textId="77777777" w:rsidR="00C70609" w:rsidRPr="00FB2A86" w:rsidRDefault="00C70609" w:rsidP="00DE5517">
      <w:pPr>
        <w:spacing w:after="0" w:line="240" w:lineRule="auto"/>
        <w:ind w:left="720" w:right="-180"/>
        <w:rPr>
          <w:rFonts w:ascii="Arial Narrow" w:eastAsia="Times New Roman" w:hAnsi="Arial Narrow" w:cs="Times New Roman"/>
        </w:rPr>
      </w:pPr>
    </w:p>
    <w:p w14:paraId="56E96655" w14:textId="6C831369" w:rsidR="002C4CB9" w:rsidRPr="00FB2A86" w:rsidRDefault="002C4CB9" w:rsidP="00DE5517">
      <w:pPr>
        <w:numPr>
          <w:ilvl w:val="0"/>
          <w:numId w:val="1"/>
        </w:numPr>
        <w:spacing w:after="0" w:line="240" w:lineRule="auto"/>
        <w:ind w:right="-180"/>
        <w:contextualSpacing/>
        <w:rPr>
          <w:rFonts w:ascii="Arial Narrow" w:eastAsia="Times New Roman" w:hAnsi="Arial Narrow" w:cstheme="minorHAnsi"/>
        </w:rPr>
      </w:pPr>
      <w:r w:rsidRPr="00FB2A86">
        <w:rPr>
          <w:rFonts w:ascii="Arial Narrow" w:eastAsia="Times New Roman" w:hAnsi="Arial Narrow" w:cstheme="minorHAnsi"/>
        </w:rPr>
        <w:t xml:space="preserve">MINUTES OF </w:t>
      </w:r>
      <w:r w:rsidR="0035684B" w:rsidRPr="00FB2A86">
        <w:rPr>
          <w:rFonts w:ascii="Arial Narrow" w:eastAsia="Times New Roman" w:hAnsi="Arial Narrow" w:cstheme="minorHAnsi"/>
        </w:rPr>
        <w:t>OCTOBER 10</w:t>
      </w:r>
      <w:r w:rsidR="00E83AAD" w:rsidRPr="00FB2A86">
        <w:rPr>
          <w:rFonts w:ascii="Arial Narrow" w:eastAsia="Times New Roman" w:hAnsi="Arial Narrow" w:cstheme="minorHAnsi"/>
        </w:rPr>
        <w:t xml:space="preserve">, </w:t>
      </w:r>
      <w:r w:rsidR="00C15E0F" w:rsidRPr="00FB2A86">
        <w:rPr>
          <w:rFonts w:ascii="Arial Narrow" w:eastAsia="Times New Roman" w:hAnsi="Arial Narrow" w:cstheme="minorHAnsi"/>
        </w:rPr>
        <w:t>2023,</w:t>
      </w:r>
      <w:r w:rsidRPr="00FB2A86">
        <w:rPr>
          <w:rFonts w:ascii="Arial Narrow" w:eastAsia="Times New Roman" w:hAnsi="Arial Narrow" w:cstheme="minorHAnsi"/>
        </w:rPr>
        <w:t xml:space="preserve"> BOARD MEETING</w:t>
      </w:r>
      <w:r w:rsidRPr="00FB2A86">
        <w:rPr>
          <w:rFonts w:ascii="Arial Narrow" w:eastAsia="Times New Roman" w:hAnsi="Arial Narrow" w:cstheme="minorHAnsi"/>
        </w:rPr>
        <w:br/>
        <w:t xml:space="preserve">On motion duly made and seconded, it was unanimously voted to approve the </w:t>
      </w:r>
      <w:r w:rsidR="0035684B" w:rsidRPr="00FB2A86">
        <w:rPr>
          <w:rFonts w:ascii="Arial Narrow" w:eastAsia="Times New Roman" w:hAnsi="Arial Narrow" w:cstheme="minorHAnsi"/>
        </w:rPr>
        <w:t>October 10</w:t>
      </w:r>
      <w:r w:rsidRPr="00FB2A86">
        <w:rPr>
          <w:rFonts w:ascii="Arial Narrow" w:eastAsia="Times New Roman" w:hAnsi="Arial Narrow" w:cstheme="minorHAnsi"/>
        </w:rPr>
        <w:t xml:space="preserve">, </w:t>
      </w:r>
      <w:r w:rsidR="009D13C8" w:rsidRPr="00FB2A86">
        <w:rPr>
          <w:rFonts w:ascii="Arial Narrow" w:eastAsia="Times New Roman" w:hAnsi="Arial Narrow" w:cstheme="minorHAnsi"/>
        </w:rPr>
        <w:t xml:space="preserve">2023, </w:t>
      </w:r>
      <w:r w:rsidRPr="00FB2A86">
        <w:rPr>
          <w:rFonts w:ascii="Arial Narrow" w:eastAsia="Times New Roman" w:hAnsi="Arial Narrow" w:cstheme="minorHAnsi"/>
        </w:rPr>
        <w:t>Board meeting minutes</w:t>
      </w:r>
      <w:r w:rsidR="0035684B" w:rsidRPr="00FB2A86">
        <w:rPr>
          <w:rFonts w:ascii="Arial Narrow" w:eastAsia="Times New Roman" w:hAnsi="Arial Narrow" w:cstheme="minorHAnsi"/>
        </w:rPr>
        <w:t xml:space="preserve"> with edits</w:t>
      </w:r>
      <w:r w:rsidR="004A701A" w:rsidRPr="00FB2A86">
        <w:rPr>
          <w:rFonts w:ascii="Arial Narrow" w:eastAsia="Times New Roman" w:hAnsi="Arial Narrow" w:cstheme="minorHAnsi"/>
        </w:rPr>
        <w:t>.</w:t>
      </w:r>
    </w:p>
    <w:p w14:paraId="5307A8B0" w14:textId="77777777" w:rsidR="002C4CB9" w:rsidRPr="00FB2A86" w:rsidRDefault="002C4CB9" w:rsidP="00DE5517">
      <w:pPr>
        <w:spacing w:after="0" w:line="240" w:lineRule="auto"/>
        <w:ind w:left="360" w:right="-180"/>
        <w:contextualSpacing/>
        <w:rPr>
          <w:rFonts w:ascii="Arial Narrow" w:eastAsia="Times New Roman" w:hAnsi="Arial Narrow" w:cstheme="minorHAnsi"/>
        </w:rPr>
      </w:pPr>
    </w:p>
    <w:p w14:paraId="42CFD10B" w14:textId="4FC5D7D1" w:rsidR="0035684B" w:rsidRPr="00FB2A86" w:rsidRDefault="002C4CB9" w:rsidP="00DE5517">
      <w:pPr>
        <w:numPr>
          <w:ilvl w:val="0"/>
          <w:numId w:val="1"/>
        </w:numPr>
        <w:spacing w:after="0" w:line="240" w:lineRule="auto"/>
        <w:ind w:right="-180"/>
        <w:rPr>
          <w:rFonts w:ascii="Arial Narrow" w:eastAsia="Times New Roman" w:hAnsi="Arial Narrow" w:cstheme="minorHAnsi"/>
        </w:rPr>
      </w:pPr>
      <w:bookmarkStart w:id="0" w:name="_Hlk98244417"/>
      <w:r w:rsidRPr="00FB2A86">
        <w:rPr>
          <w:rFonts w:ascii="Arial Narrow" w:eastAsia="Times New Roman" w:hAnsi="Arial Narrow" w:cstheme="minorHAnsi"/>
        </w:rPr>
        <w:t>TREASURER’S REPORT</w:t>
      </w:r>
      <w:r w:rsidRPr="00FB2A86">
        <w:rPr>
          <w:rFonts w:ascii="Arial Narrow" w:eastAsia="Times New Roman" w:hAnsi="Arial Narrow" w:cstheme="minorHAnsi"/>
        </w:rPr>
        <w:br/>
        <w:t>The Treasurer reviewed the latest financials</w:t>
      </w:r>
      <w:r w:rsidR="00E84CEE" w:rsidRPr="00FB2A86">
        <w:rPr>
          <w:rFonts w:ascii="Arial Narrow" w:eastAsia="Times New Roman" w:hAnsi="Arial Narrow" w:cstheme="minorHAnsi"/>
        </w:rPr>
        <w:t xml:space="preserve"> for </w:t>
      </w:r>
      <w:r w:rsidR="0035684B" w:rsidRPr="00FB2A86">
        <w:rPr>
          <w:rFonts w:ascii="Arial Narrow" w:eastAsia="Times New Roman" w:hAnsi="Arial Narrow" w:cstheme="minorHAnsi"/>
        </w:rPr>
        <w:t>October</w:t>
      </w:r>
      <w:r w:rsidR="00E84CEE" w:rsidRPr="00FB2A86">
        <w:rPr>
          <w:rFonts w:ascii="Arial Narrow" w:eastAsia="Times New Roman" w:hAnsi="Arial Narrow" w:cstheme="minorHAnsi"/>
        </w:rPr>
        <w:t>. I</w:t>
      </w:r>
      <w:r w:rsidRPr="00FB2A86">
        <w:rPr>
          <w:rFonts w:ascii="Arial Narrow" w:eastAsia="Times New Roman" w:hAnsi="Arial Narrow" w:cstheme="minorHAnsi"/>
        </w:rPr>
        <w:t xml:space="preserve">n </w:t>
      </w:r>
      <w:r w:rsidR="0035684B" w:rsidRPr="00FB2A86">
        <w:rPr>
          <w:rFonts w:ascii="Arial Narrow" w:eastAsia="Times New Roman" w:hAnsi="Arial Narrow" w:cstheme="minorHAnsi"/>
        </w:rPr>
        <w:t>October</w:t>
      </w:r>
      <w:r w:rsidRPr="00FB2A86">
        <w:rPr>
          <w:rFonts w:ascii="Arial Narrow" w:eastAsia="Times New Roman" w:hAnsi="Arial Narrow" w:cstheme="minorHAnsi"/>
        </w:rPr>
        <w:t xml:space="preserve">, </w:t>
      </w:r>
      <w:r w:rsidR="0035684B" w:rsidRPr="00FB2A86">
        <w:rPr>
          <w:rFonts w:ascii="Arial Narrow" w:eastAsia="Times New Roman" w:hAnsi="Arial Narrow" w:cstheme="minorHAnsi"/>
        </w:rPr>
        <w:t>38</w:t>
      </w:r>
      <w:r w:rsidRPr="00FB2A86">
        <w:rPr>
          <w:rFonts w:ascii="Arial Narrow" w:eastAsia="Times New Roman" w:hAnsi="Arial Narrow" w:cstheme="minorHAnsi"/>
        </w:rPr>
        <w:t xml:space="preserve"> checks were written for a total amount of </w:t>
      </w:r>
      <w:r w:rsidR="00E84CEE" w:rsidRPr="00FB2A86">
        <w:rPr>
          <w:rFonts w:ascii="Arial Narrow" w:eastAsia="Times New Roman" w:hAnsi="Arial Narrow" w:cstheme="minorHAnsi"/>
        </w:rPr>
        <w:t>$</w:t>
      </w:r>
      <w:r w:rsidR="0035684B" w:rsidRPr="00FB2A86">
        <w:rPr>
          <w:rFonts w:ascii="Arial Narrow" w:eastAsia="Times New Roman" w:hAnsi="Arial Narrow" w:cstheme="minorHAnsi"/>
        </w:rPr>
        <w:t>165,289.31</w:t>
      </w:r>
      <w:r w:rsidRPr="00FB2A86">
        <w:rPr>
          <w:rFonts w:ascii="Arial Narrow" w:eastAsia="Times New Roman" w:hAnsi="Arial Narrow" w:cstheme="minorHAnsi"/>
        </w:rPr>
        <w:t>.</w:t>
      </w:r>
      <w:r w:rsidR="00EA4653" w:rsidRPr="00FB2A86">
        <w:rPr>
          <w:rFonts w:ascii="Arial Narrow" w:eastAsia="Times New Roman" w:hAnsi="Arial Narrow" w:cstheme="minorHAnsi"/>
        </w:rPr>
        <w:t xml:space="preserve"> Mr. Harrigan reported</w:t>
      </w:r>
      <w:r w:rsidRPr="00FB2A86">
        <w:rPr>
          <w:rFonts w:ascii="Arial Narrow" w:eastAsia="Times New Roman" w:hAnsi="Arial Narrow" w:cstheme="minorHAnsi"/>
        </w:rPr>
        <w:t xml:space="preserve"> </w:t>
      </w:r>
      <w:r w:rsidR="002520C0" w:rsidRPr="00FB2A86">
        <w:rPr>
          <w:rFonts w:ascii="Arial Narrow" w:eastAsia="Times New Roman" w:hAnsi="Arial Narrow" w:cstheme="minorHAnsi"/>
        </w:rPr>
        <w:t xml:space="preserve">that </w:t>
      </w:r>
      <w:r w:rsidRPr="00FB2A86">
        <w:rPr>
          <w:rFonts w:ascii="Arial Narrow" w:eastAsia="Times New Roman" w:hAnsi="Arial Narrow" w:cstheme="minorHAnsi"/>
        </w:rPr>
        <w:t xml:space="preserve">General Expenses </w:t>
      </w:r>
      <w:r w:rsidR="00A5506A" w:rsidRPr="00FB2A86">
        <w:rPr>
          <w:rFonts w:ascii="Arial Narrow" w:eastAsia="Times New Roman" w:hAnsi="Arial Narrow" w:cstheme="minorHAnsi"/>
        </w:rPr>
        <w:t xml:space="preserve">and Salary &amp; Wages </w:t>
      </w:r>
      <w:r w:rsidR="00245F3C" w:rsidRPr="00FB2A86">
        <w:rPr>
          <w:rFonts w:ascii="Arial Narrow" w:eastAsia="Times New Roman" w:hAnsi="Arial Narrow" w:cstheme="minorHAnsi"/>
        </w:rPr>
        <w:t xml:space="preserve">are </w:t>
      </w:r>
      <w:r w:rsidRPr="00FB2A86">
        <w:rPr>
          <w:rFonts w:ascii="Arial Narrow" w:eastAsia="Times New Roman" w:hAnsi="Arial Narrow" w:cstheme="minorHAnsi"/>
        </w:rPr>
        <w:t>within budgeted expectations</w:t>
      </w:r>
      <w:r w:rsidR="00E84CEE" w:rsidRPr="00FB2A86">
        <w:rPr>
          <w:rFonts w:ascii="Arial Narrow" w:eastAsia="Times New Roman" w:hAnsi="Arial Narrow" w:cstheme="minorHAnsi"/>
        </w:rPr>
        <w:t xml:space="preserve"> for</w:t>
      </w:r>
      <w:r w:rsidR="002B0AEB" w:rsidRPr="00FB2A86">
        <w:rPr>
          <w:rFonts w:ascii="Arial Narrow" w:eastAsia="Times New Roman" w:hAnsi="Arial Narrow" w:cstheme="minorHAnsi"/>
        </w:rPr>
        <w:t xml:space="preserve"> </w:t>
      </w:r>
      <w:r w:rsidR="0072425A" w:rsidRPr="00FB2A86">
        <w:rPr>
          <w:rFonts w:ascii="Arial Narrow" w:eastAsia="Times New Roman" w:hAnsi="Arial Narrow" w:cstheme="minorHAnsi"/>
        </w:rPr>
        <w:t>the first</w:t>
      </w:r>
      <w:r w:rsidR="00E84CEE" w:rsidRPr="00FB2A86">
        <w:rPr>
          <w:rFonts w:ascii="Arial Narrow" w:eastAsia="Times New Roman" w:hAnsi="Arial Narrow" w:cstheme="minorHAnsi"/>
        </w:rPr>
        <w:t xml:space="preserve"> </w:t>
      </w:r>
      <w:r w:rsidR="0035684B" w:rsidRPr="00FB2A86">
        <w:rPr>
          <w:rFonts w:ascii="Arial Narrow" w:eastAsia="Times New Roman" w:hAnsi="Arial Narrow" w:cstheme="minorHAnsi"/>
        </w:rPr>
        <w:t>33</w:t>
      </w:r>
      <w:r w:rsidR="00E84CEE" w:rsidRPr="00FB2A86">
        <w:rPr>
          <w:rFonts w:ascii="Arial Narrow" w:eastAsia="Times New Roman" w:hAnsi="Arial Narrow" w:cstheme="minorHAnsi"/>
        </w:rPr>
        <w:t xml:space="preserve">% of the fiscal </w:t>
      </w:r>
      <w:r w:rsidR="00A5506A" w:rsidRPr="00FB2A86">
        <w:rPr>
          <w:rFonts w:ascii="Arial Narrow" w:eastAsia="Times New Roman" w:hAnsi="Arial Narrow" w:cstheme="minorHAnsi"/>
        </w:rPr>
        <w:t>year</w:t>
      </w:r>
      <w:r w:rsidR="005602BF" w:rsidRPr="00FB2A86">
        <w:rPr>
          <w:rFonts w:ascii="Arial Narrow" w:eastAsia="Times New Roman" w:hAnsi="Arial Narrow" w:cstheme="minorHAnsi"/>
        </w:rPr>
        <w:t>.</w:t>
      </w:r>
    </w:p>
    <w:p w14:paraId="7F15FEF3" w14:textId="77777777" w:rsidR="0035684B" w:rsidRPr="00FB2A86" w:rsidRDefault="0035684B" w:rsidP="0035684B">
      <w:pPr>
        <w:spacing w:after="0" w:line="240" w:lineRule="auto"/>
        <w:ind w:left="720" w:right="-180"/>
        <w:rPr>
          <w:rFonts w:ascii="Arial Narrow" w:eastAsia="Times New Roman" w:hAnsi="Arial Narrow" w:cstheme="minorHAnsi"/>
        </w:rPr>
      </w:pPr>
    </w:p>
    <w:p w14:paraId="38CB6F31" w14:textId="452DAC37" w:rsidR="002B4062" w:rsidRPr="00FB2A86" w:rsidRDefault="0035684B" w:rsidP="0035684B">
      <w:pPr>
        <w:spacing w:after="0" w:line="240" w:lineRule="auto"/>
        <w:ind w:left="720" w:right="-180"/>
        <w:rPr>
          <w:rFonts w:ascii="Arial Narrow" w:eastAsia="Times New Roman" w:hAnsi="Arial Narrow" w:cstheme="minorHAnsi"/>
        </w:rPr>
      </w:pPr>
      <w:r w:rsidRPr="00FB2A86">
        <w:rPr>
          <w:rFonts w:ascii="Arial Narrow" w:eastAsia="Times New Roman" w:hAnsi="Arial Narrow" w:cstheme="minorHAnsi"/>
        </w:rPr>
        <w:t xml:space="preserve">The Board was provided with a copy of </w:t>
      </w:r>
      <w:r w:rsidR="00A437EA" w:rsidRPr="00FB2A86">
        <w:rPr>
          <w:rFonts w:ascii="Arial Narrow" w:eastAsia="Times New Roman" w:hAnsi="Arial Narrow" w:cstheme="minorHAnsi"/>
        </w:rPr>
        <w:t>the District’s</w:t>
      </w:r>
      <w:r w:rsidRPr="00FB2A86">
        <w:rPr>
          <w:rFonts w:ascii="Arial Narrow" w:eastAsia="Times New Roman" w:hAnsi="Arial Narrow" w:cstheme="minorHAnsi"/>
        </w:rPr>
        <w:t xml:space="preserve"> Free Cash Certification from the Division of Local Services. The Treasurer </w:t>
      </w:r>
      <w:r w:rsidR="00C4239C">
        <w:rPr>
          <w:rFonts w:ascii="Arial Narrow" w:eastAsia="Times New Roman" w:hAnsi="Arial Narrow" w:cstheme="minorHAnsi"/>
        </w:rPr>
        <w:t>informed</w:t>
      </w:r>
      <w:r w:rsidR="00C4239C" w:rsidRPr="00FB2A86">
        <w:rPr>
          <w:rFonts w:ascii="Arial Narrow" w:eastAsia="Times New Roman" w:hAnsi="Arial Narrow" w:cstheme="minorHAnsi"/>
        </w:rPr>
        <w:t xml:space="preserve"> </w:t>
      </w:r>
      <w:r w:rsidRPr="00FB2A86">
        <w:rPr>
          <w:rFonts w:ascii="Arial Narrow" w:eastAsia="Times New Roman" w:hAnsi="Arial Narrow" w:cstheme="minorHAnsi"/>
        </w:rPr>
        <w:t xml:space="preserve">the Board Free Cash was approved and certified in the amount of $855,356 for fiscal year 2024. </w:t>
      </w:r>
    </w:p>
    <w:p w14:paraId="4B7316E6" w14:textId="77777777" w:rsidR="0035684B" w:rsidRPr="00FB2A86" w:rsidRDefault="0035684B" w:rsidP="0035684B">
      <w:pPr>
        <w:spacing w:after="0" w:line="240" w:lineRule="auto"/>
        <w:ind w:left="720" w:right="-180"/>
        <w:rPr>
          <w:rFonts w:ascii="Arial Narrow" w:eastAsia="Times New Roman" w:hAnsi="Arial Narrow" w:cstheme="minorHAnsi"/>
        </w:rPr>
      </w:pPr>
    </w:p>
    <w:p w14:paraId="0E9989B9" w14:textId="06121B02" w:rsidR="005602BF" w:rsidRPr="00FB2A86" w:rsidRDefault="005602BF" w:rsidP="005602BF">
      <w:pPr>
        <w:pStyle w:val="ListParagraph"/>
        <w:rPr>
          <w:rFonts w:ascii="Arial Narrow" w:eastAsia="Times New Roman" w:hAnsi="Arial Narrow" w:cstheme="minorHAnsi"/>
        </w:rPr>
      </w:pPr>
      <w:r w:rsidRPr="00FB2A86">
        <w:rPr>
          <w:rFonts w:ascii="Arial Narrow" w:eastAsia="Times New Roman" w:hAnsi="Arial Narrow" w:cstheme="minorHAnsi"/>
        </w:rPr>
        <w:t xml:space="preserve">The Board selected a provisional date for the tax classification public hearing on November 28, 2023, subject to confirmation from the town's </w:t>
      </w:r>
      <w:r w:rsidR="004E1927">
        <w:rPr>
          <w:rFonts w:ascii="Arial Narrow" w:eastAsia="Times New Roman" w:hAnsi="Arial Narrow" w:cstheme="minorHAnsi"/>
        </w:rPr>
        <w:t>a</w:t>
      </w:r>
      <w:r w:rsidRPr="00FB2A86">
        <w:rPr>
          <w:rFonts w:ascii="Arial Narrow" w:eastAsia="Times New Roman" w:hAnsi="Arial Narrow" w:cstheme="minorHAnsi"/>
        </w:rPr>
        <w:t xml:space="preserve">ssessing </w:t>
      </w:r>
      <w:r w:rsidR="004E1927">
        <w:rPr>
          <w:rFonts w:ascii="Arial Narrow" w:eastAsia="Times New Roman" w:hAnsi="Arial Narrow" w:cstheme="minorHAnsi"/>
        </w:rPr>
        <w:t>m</w:t>
      </w:r>
      <w:r w:rsidRPr="00FB2A86">
        <w:rPr>
          <w:rFonts w:ascii="Arial Narrow" w:eastAsia="Times New Roman" w:hAnsi="Arial Narrow" w:cstheme="minorHAnsi"/>
        </w:rPr>
        <w:t>anager, Mr. Santaniello.</w:t>
      </w:r>
    </w:p>
    <w:p w14:paraId="16076ACA" w14:textId="77777777" w:rsidR="00F24744" w:rsidRPr="00FB2A86" w:rsidRDefault="00F24744" w:rsidP="005602BF">
      <w:pPr>
        <w:pStyle w:val="ListParagraph"/>
        <w:rPr>
          <w:rFonts w:ascii="Arial Narrow" w:eastAsia="Times New Roman" w:hAnsi="Arial Narrow" w:cstheme="minorHAnsi"/>
        </w:rPr>
      </w:pPr>
    </w:p>
    <w:p w14:paraId="65A6B1BD" w14:textId="77777777" w:rsidR="00F24744" w:rsidRPr="00FB2A86" w:rsidRDefault="00F24744" w:rsidP="00F24744">
      <w:pPr>
        <w:pStyle w:val="ListParagraph"/>
        <w:numPr>
          <w:ilvl w:val="0"/>
          <w:numId w:val="1"/>
        </w:numPr>
        <w:rPr>
          <w:rFonts w:ascii="Arial Narrow" w:eastAsia="Times New Roman" w:hAnsi="Arial Narrow" w:cstheme="minorHAnsi"/>
        </w:rPr>
      </w:pPr>
      <w:r w:rsidRPr="00FB2A86">
        <w:rPr>
          <w:rFonts w:ascii="Arial Narrow" w:eastAsia="Times New Roman" w:hAnsi="Arial Narrow" w:cstheme="minorHAnsi"/>
        </w:rPr>
        <w:t>EXECUTIVE SESSION</w:t>
      </w:r>
    </w:p>
    <w:p w14:paraId="4CC9E4C1" w14:textId="3CF3652E" w:rsidR="00CC0F5B" w:rsidRDefault="006D3501" w:rsidP="00FB2A86">
      <w:pPr>
        <w:pStyle w:val="ListParagraph"/>
        <w:rPr>
          <w:rFonts w:ascii="Arial Narrow" w:eastAsia="Times New Roman" w:hAnsi="Arial Narrow" w:cstheme="minorHAnsi"/>
        </w:rPr>
      </w:pPr>
      <w:r>
        <w:rPr>
          <w:rFonts w:ascii="Arial Narrow" w:eastAsia="Times New Roman" w:hAnsi="Arial Narrow" w:cstheme="minorHAnsi"/>
        </w:rPr>
        <w:t>At 8:00 P.M., the Board voted unanimously by roll call vote</w:t>
      </w:r>
      <w:r w:rsidR="00F24744" w:rsidRPr="00FB2A86">
        <w:rPr>
          <w:rFonts w:ascii="Arial Narrow" w:eastAsia="Times New Roman" w:hAnsi="Arial Narrow" w:cstheme="minorHAnsi"/>
        </w:rPr>
        <w:t xml:space="preserve"> motion </w:t>
      </w:r>
      <w:r>
        <w:rPr>
          <w:rFonts w:ascii="Arial Narrow" w:eastAsia="Times New Roman" w:hAnsi="Arial Narrow" w:cstheme="minorHAnsi"/>
        </w:rPr>
        <w:t xml:space="preserve">to enter </w:t>
      </w:r>
      <w:r w:rsidR="00F24744" w:rsidRPr="00FB2A86">
        <w:rPr>
          <w:rFonts w:ascii="Arial Narrow" w:eastAsia="Times New Roman" w:hAnsi="Arial Narrow" w:cstheme="minorHAnsi"/>
        </w:rPr>
        <w:t>executive session</w:t>
      </w:r>
      <w:r w:rsidR="00CC0F5B">
        <w:rPr>
          <w:rFonts w:ascii="Arial Narrow" w:eastAsia="Times New Roman" w:hAnsi="Arial Narrow" w:cstheme="minorHAnsi"/>
        </w:rPr>
        <w:t>.</w:t>
      </w:r>
    </w:p>
    <w:p w14:paraId="1AB6E9B5" w14:textId="7859AA95" w:rsidR="00FB2A86" w:rsidRPr="00FB2A86" w:rsidRDefault="006D3501" w:rsidP="00FB2A86">
      <w:pPr>
        <w:pStyle w:val="ListParagraph"/>
        <w:rPr>
          <w:rFonts w:ascii="Arial Narrow" w:eastAsia="Times New Roman" w:hAnsi="Arial Narrow" w:cstheme="minorHAnsi"/>
        </w:rPr>
      </w:pPr>
      <w:r w:rsidRPr="00FB2A86">
        <w:rPr>
          <w:rFonts w:ascii="Arial Narrow" w:eastAsia="Times New Roman" w:hAnsi="Arial Narrow" w:cstheme="minorHAnsi"/>
        </w:rPr>
        <w:t>At</w:t>
      </w:r>
      <w:r w:rsidR="00F24744" w:rsidRPr="00FB2A86">
        <w:rPr>
          <w:rFonts w:ascii="Arial Narrow" w:eastAsia="Times New Roman" w:hAnsi="Arial Narrow" w:cstheme="minorHAnsi"/>
        </w:rPr>
        <w:t xml:space="preserve"> 8:05 P.M., the Board voted to end the executive session and resume open meeting.</w:t>
      </w:r>
      <w:r w:rsidR="00C4239C">
        <w:rPr>
          <w:rFonts w:ascii="Arial Narrow" w:eastAsia="Times New Roman" w:hAnsi="Arial Narrow" w:cstheme="minorHAnsi"/>
        </w:rPr>
        <w:t xml:space="preserve">  </w:t>
      </w:r>
    </w:p>
    <w:bookmarkEnd w:id="0"/>
    <w:p w14:paraId="53AB5279" w14:textId="77777777" w:rsidR="00003676" w:rsidRPr="00FB2A86" w:rsidRDefault="002C4CB9" w:rsidP="00003676">
      <w:pPr>
        <w:numPr>
          <w:ilvl w:val="0"/>
          <w:numId w:val="1"/>
        </w:numPr>
        <w:tabs>
          <w:tab w:val="left" w:pos="1440"/>
          <w:tab w:val="left" w:pos="2160"/>
        </w:tabs>
        <w:spacing w:after="0" w:line="240" w:lineRule="auto"/>
        <w:ind w:right="-180"/>
        <w:rPr>
          <w:rFonts w:ascii="Arial Narrow" w:eastAsia="Times New Roman" w:hAnsi="Arial Narrow" w:cstheme="minorHAnsi"/>
        </w:rPr>
      </w:pPr>
      <w:r w:rsidRPr="00FB2A86">
        <w:rPr>
          <w:rFonts w:ascii="Arial Narrow" w:eastAsia="Times New Roman" w:hAnsi="Arial Narrow" w:cstheme="minorHAnsi"/>
        </w:rPr>
        <w:t xml:space="preserve">SUPERINTENDENT’S REPORT </w:t>
      </w:r>
    </w:p>
    <w:p w14:paraId="24CF8CC4" w14:textId="6A171724" w:rsidR="00193E37" w:rsidRPr="00FB2A86" w:rsidRDefault="00193E37" w:rsidP="00003676">
      <w:pPr>
        <w:tabs>
          <w:tab w:val="left" w:pos="1440"/>
          <w:tab w:val="left" w:pos="2160"/>
        </w:tabs>
        <w:spacing w:after="0" w:line="240" w:lineRule="auto"/>
        <w:ind w:left="720" w:right="-180"/>
        <w:rPr>
          <w:rFonts w:ascii="Arial Narrow" w:eastAsia="Times New Roman" w:hAnsi="Arial Narrow" w:cstheme="minorHAnsi"/>
        </w:rPr>
      </w:pPr>
      <w:r w:rsidRPr="00FB2A86">
        <w:rPr>
          <w:rFonts w:ascii="Arial Narrow" w:eastAsia="Times New Roman" w:hAnsi="Arial Narrow" w:cstheme="minorHAnsi"/>
        </w:rPr>
        <w:t xml:space="preserve">The Superintendent provided District updates throughout </w:t>
      </w:r>
      <w:r w:rsidR="00D22240" w:rsidRPr="00FB2A86">
        <w:rPr>
          <w:rFonts w:ascii="Arial Narrow" w:eastAsia="Times New Roman" w:hAnsi="Arial Narrow" w:cstheme="minorHAnsi"/>
        </w:rPr>
        <w:t>September</w:t>
      </w:r>
      <w:r w:rsidR="00CA632A" w:rsidRPr="00FB2A86">
        <w:rPr>
          <w:rFonts w:ascii="Arial Narrow" w:eastAsia="Times New Roman" w:hAnsi="Arial Narrow" w:cstheme="minorHAnsi"/>
        </w:rPr>
        <w:t xml:space="preserve"> which included 5 final reads, </w:t>
      </w:r>
      <w:r w:rsidR="005602BF" w:rsidRPr="00FB2A86">
        <w:rPr>
          <w:rFonts w:ascii="Arial Narrow" w:eastAsia="Times New Roman" w:hAnsi="Arial Narrow" w:cstheme="minorHAnsi"/>
        </w:rPr>
        <w:t>58</w:t>
      </w:r>
      <w:r w:rsidR="00CA632A" w:rsidRPr="00FB2A86">
        <w:rPr>
          <w:rFonts w:ascii="Arial Narrow" w:eastAsia="Times New Roman" w:hAnsi="Arial Narrow" w:cstheme="minorHAnsi"/>
        </w:rPr>
        <w:t xml:space="preserve"> routine mark outs, and </w:t>
      </w:r>
      <w:r w:rsidR="005602BF" w:rsidRPr="00FB2A86">
        <w:rPr>
          <w:rFonts w:ascii="Arial Narrow" w:eastAsia="Times New Roman" w:hAnsi="Arial Narrow" w:cstheme="minorHAnsi"/>
        </w:rPr>
        <w:t>6</w:t>
      </w:r>
      <w:r w:rsidR="00CA632A" w:rsidRPr="00FB2A86">
        <w:rPr>
          <w:rFonts w:ascii="Arial Narrow" w:eastAsia="Times New Roman" w:hAnsi="Arial Narrow" w:cstheme="minorHAnsi"/>
        </w:rPr>
        <w:t xml:space="preserve"> emergency mark outs</w:t>
      </w:r>
      <w:r w:rsidR="001C3396" w:rsidRPr="00FB2A86">
        <w:rPr>
          <w:rFonts w:ascii="Arial Narrow" w:eastAsia="Times New Roman" w:hAnsi="Arial Narrow" w:cstheme="minorHAnsi"/>
        </w:rPr>
        <w:t xml:space="preserve">. </w:t>
      </w:r>
      <w:r w:rsidR="00CC57FC" w:rsidRPr="00FB2A86">
        <w:rPr>
          <w:rFonts w:ascii="Arial Narrow" w:eastAsia="Times New Roman" w:hAnsi="Arial Narrow" w:cstheme="minorHAnsi"/>
        </w:rPr>
        <w:t>W</w:t>
      </w:r>
      <w:r w:rsidR="00003676" w:rsidRPr="00FB2A86">
        <w:rPr>
          <w:rFonts w:ascii="Arial Narrow" w:eastAsia="Times New Roman" w:hAnsi="Arial Narrow" w:cstheme="minorHAnsi"/>
        </w:rPr>
        <w:t xml:space="preserve">ater samples were collected and delivered to the lab for </w:t>
      </w:r>
      <w:r w:rsidR="00CC57FC" w:rsidRPr="00FB2A86">
        <w:rPr>
          <w:rFonts w:ascii="Arial Narrow" w:eastAsia="Times New Roman" w:hAnsi="Arial Narrow" w:cstheme="minorHAnsi"/>
        </w:rPr>
        <w:t xml:space="preserve">monthly </w:t>
      </w:r>
      <w:r w:rsidR="00003676" w:rsidRPr="00FB2A86">
        <w:rPr>
          <w:rFonts w:ascii="Arial Narrow" w:eastAsia="Times New Roman" w:hAnsi="Arial Narrow" w:cstheme="minorHAnsi"/>
        </w:rPr>
        <w:t xml:space="preserve">bacteria analysis. </w:t>
      </w:r>
      <w:r w:rsidR="00CC57FC" w:rsidRPr="00FB2A86">
        <w:rPr>
          <w:rFonts w:ascii="Arial Narrow" w:eastAsia="Times New Roman" w:hAnsi="Arial Narrow" w:cstheme="minorHAnsi"/>
        </w:rPr>
        <w:t xml:space="preserve">One sample from the batch was positive for coliform. After completing low velocity flushing, another sample was taken and retested </w:t>
      </w:r>
      <w:r w:rsidR="00A437EA">
        <w:rPr>
          <w:rFonts w:ascii="Arial Narrow" w:eastAsia="Times New Roman" w:hAnsi="Arial Narrow" w:cstheme="minorHAnsi"/>
        </w:rPr>
        <w:t xml:space="preserve">with </w:t>
      </w:r>
      <w:r w:rsidR="00CC57FC" w:rsidRPr="00FB2A86">
        <w:rPr>
          <w:rFonts w:ascii="Arial Narrow" w:eastAsia="Times New Roman" w:hAnsi="Arial Narrow" w:cstheme="minorHAnsi"/>
        </w:rPr>
        <w:t>negative</w:t>
      </w:r>
      <w:r w:rsidR="00A437EA">
        <w:rPr>
          <w:rFonts w:ascii="Arial Narrow" w:eastAsia="Times New Roman" w:hAnsi="Arial Narrow" w:cstheme="minorHAnsi"/>
        </w:rPr>
        <w:t xml:space="preserve"> results</w:t>
      </w:r>
      <w:r w:rsidR="00CC57FC" w:rsidRPr="00FB2A86">
        <w:rPr>
          <w:rFonts w:ascii="Arial Narrow" w:eastAsia="Times New Roman" w:hAnsi="Arial Narrow" w:cstheme="minorHAnsi"/>
        </w:rPr>
        <w:t xml:space="preserve">. </w:t>
      </w:r>
      <w:r w:rsidR="00003676" w:rsidRPr="00FB2A86">
        <w:rPr>
          <w:rFonts w:ascii="Arial Narrow" w:eastAsia="Times New Roman" w:hAnsi="Arial Narrow" w:cstheme="minorHAnsi"/>
        </w:rPr>
        <w:t>Water use for October is currently unavailable</w:t>
      </w:r>
      <w:r w:rsidR="00CA632A" w:rsidRPr="00FB2A86">
        <w:rPr>
          <w:rFonts w:ascii="Arial Narrow" w:eastAsia="Times New Roman" w:hAnsi="Arial Narrow" w:cstheme="minorHAnsi"/>
        </w:rPr>
        <w:t>.</w:t>
      </w:r>
      <w:r w:rsidR="00003676" w:rsidRPr="00FB2A86">
        <w:rPr>
          <w:rFonts w:ascii="Arial Narrow" w:eastAsia="Times New Roman" w:hAnsi="Arial Narrow" w:cstheme="minorHAnsi"/>
        </w:rPr>
        <w:t xml:space="preserve"> </w:t>
      </w:r>
      <w:r w:rsidR="00CC57FC" w:rsidRPr="00FB2A86">
        <w:rPr>
          <w:rFonts w:ascii="Arial Narrow" w:eastAsia="Times New Roman" w:hAnsi="Arial Narrow" w:cstheme="minorHAnsi"/>
        </w:rPr>
        <w:t>Mr. O’Connell received corrected usage data for September, showing y</w:t>
      </w:r>
      <w:r w:rsidR="00003676" w:rsidRPr="00FB2A86">
        <w:rPr>
          <w:rFonts w:ascii="Arial Narrow" w:eastAsia="Times New Roman" w:hAnsi="Arial Narrow" w:cstheme="minorHAnsi"/>
        </w:rPr>
        <w:t xml:space="preserve">ear-to-date usage has decreased by 13%, while the system share year-to-date is down 6.3%. Ms. McMahon inquired about the </w:t>
      </w:r>
      <w:r w:rsidR="006378A0" w:rsidRPr="00FB2A86">
        <w:rPr>
          <w:rFonts w:ascii="Arial Narrow" w:eastAsia="Times New Roman" w:hAnsi="Arial Narrow" w:cstheme="minorHAnsi"/>
        </w:rPr>
        <w:t>drop</w:t>
      </w:r>
      <w:r w:rsidR="00003676" w:rsidRPr="00FB2A86">
        <w:rPr>
          <w:rFonts w:ascii="Arial Narrow" w:eastAsia="Times New Roman" w:hAnsi="Arial Narrow" w:cstheme="minorHAnsi"/>
        </w:rPr>
        <w:t xml:space="preserve"> in usage</w:t>
      </w:r>
      <w:r w:rsidR="006378A0" w:rsidRPr="00FB2A86">
        <w:rPr>
          <w:rFonts w:ascii="Arial Narrow" w:eastAsia="Times New Roman" w:hAnsi="Arial Narrow" w:cstheme="minorHAnsi"/>
        </w:rPr>
        <w:t>.</w:t>
      </w:r>
      <w:r w:rsidR="00003676" w:rsidRPr="00FB2A86">
        <w:rPr>
          <w:rFonts w:ascii="Arial Narrow" w:eastAsia="Times New Roman" w:hAnsi="Arial Narrow" w:cstheme="minorHAnsi"/>
        </w:rPr>
        <w:t xml:space="preserve"> </w:t>
      </w:r>
      <w:r w:rsidR="006378A0" w:rsidRPr="00FB2A86">
        <w:rPr>
          <w:rFonts w:ascii="Arial Narrow" w:eastAsia="Times New Roman" w:hAnsi="Arial Narrow" w:cstheme="minorHAnsi"/>
        </w:rPr>
        <w:t xml:space="preserve">The Superintendent </w:t>
      </w:r>
      <w:r w:rsidR="00003676" w:rsidRPr="00FB2A86">
        <w:rPr>
          <w:rFonts w:ascii="Arial Narrow" w:eastAsia="Times New Roman" w:hAnsi="Arial Narrow" w:cstheme="minorHAnsi"/>
        </w:rPr>
        <w:t xml:space="preserve">informed her that last </w:t>
      </w:r>
      <w:r w:rsidR="006378A0" w:rsidRPr="00FB2A86">
        <w:rPr>
          <w:rFonts w:ascii="Arial Narrow" w:eastAsia="Times New Roman" w:hAnsi="Arial Narrow" w:cstheme="minorHAnsi"/>
        </w:rPr>
        <w:t>November,</w:t>
      </w:r>
      <w:r w:rsidR="00003676" w:rsidRPr="00FB2A86">
        <w:rPr>
          <w:rFonts w:ascii="Arial Narrow" w:eastAsia="Times New Roman" w:hAnsi="Arial Narrow" w:cstheme="minorHAnsi"/>
        </w:rPr>
        <w:t xml:space="preserve"> we may have been refilling the water storage tanks after the rehabilitation. He also mentioned this season’s high rainfall as an alternative factor</w:t>
      </w:r>
      <w:r w:rsidR="00D54B6B" w:rsidRPr="00FB2A86">
        <w:rPr>
          <w:rFonts w:ascii="Arial Narrow" w:eastAsia="Times New Roman" w:hAnsi="Arial Narrow" w:cstheme="minorHAnsi"/>
        </w:rPr>
        <w:t xml:space="preserve"> for </w:t>
      </w:r>
      <w:r w:rsidR="00A437EA" w:rsidRPr="00FB2A86">
        <w:rPr>
          <w:rFonts w:ascii="Arial Narrow" w:eastAsia="Times New Roman" w:hAnsi="Arial Narrow" w:cstheme="minorHAnsi"/>
        </w:rPr>
        <w:t>the drop</w:t>
      </w:r>
      <w:r w:rsidR="00D54B6B" w:rsidRPr="00FB2A86">
        <w:rPr>
          <w:rFonts w:ascii="Arial Narrow" w:eastAsia="Times New Roman" w:hAnsi="Arial Narrow" w:cstheme="minorHAnsi"/>
        </w:rPr>
        <w:t xml:space="preserve"> in usage</w:t>
      </w:r>
      <w:r w:rsidR="00003676" w:rsidRPr="00FB2A86">
        <w:rPr>
          <w:rFonts w:ascii="Arial Narrow" w:eastAsia="Times New Roman" w:hAnsi="Arial Narrow" w:cstheme="minorHAnsi"/>
        </w:rPr>
        <w:t xml:space="preserve">. </w:t>
      </w:r>
      <w:r w:rsidR="00395086" w:rsidRPr="00FB2A86">
        <w:rPr>
          <w:rFonts w:ascii="Arial Narrow" w:eastAsia="Times New Roman" w:hAnsi="Arial Narrow" w:cstheme="minorHAnsi"/>
        </w:rPr>
        <w:t xml:space="preserve"> </w:t>
      </w:r>
    </w:p>
    <w:p w14:paraId="12D8B356" w14:textId="77777777" w:rsidR="00BA17B4" w:rsidRPr="00FB2A86" w:rsidRDefault="00BA17B4" w:rsidP="009025F4">
      <w:pPr>
        <w:tabs>
          <w:tab w:val="left" w:pos="1440"/>
          <w:tab w:val="left" w:pos="2160"/>
        </w:tabs>
        <w:spacing w:after="0" w:line="240" w:lineRule="auto"/>
        <w:ind w:left="720" w:right="-180"/>
        <w:rPr>
          <w:rFonts w:ascii="Arial Narrow" w:eastAsia="Times New Roman" w:hAnsi="Arial Narrow" w:cstheme="minorHAnsi"/>
          <w:b/>
          <w:bCs/>
        </w:rPr>
      </w:pPr>
    </w:p>
    <w:p w14:paraId="56229DD3" w14:textId="75800EBC" w:rsidR="00003676" w:rsidRPr="00FB2A86" w:rsidRDefault="006378A0" w:rsidP="009025F4">
      <w:pPr>
        <w:tabs>
          <w:tab w:val="left" w:pos="1440"/>
          <w:tab w:val="left" w:pos="2160"/>
        </w:tabs>
        <w:spacing w:after="0" w:line="240" w:lineRule="auto"/>
        <w:ind w:left="720" w:right="-180"/>
        <w:rPr>
          <w:rFonts w:ascii="Arial Narrow" w:eastAsia="Times New Roman" w:hAnsi="Arial Narrow" w:cstheme="minorHAnsi"/>
          <w:b/>
          <w:bCs/>
        </w:rPr>
      </w:pPr>
      <w:r w:rsidRPr="00FB2A86">
        <w:rPr>
          <w:rFonts w:ascii="Arial Narrow" w:eastAsia="Times New Roman" w:hAnsi="Arial Narrow" w:cstheme="minorHAnsi"/>
          <w:b/>
          <w:bCs/>
        </w:rPr>
        <w:t>Pump Station Leak Repair</w:t>
      </w:r>
    </w:p>
    <w:p w14:paraId="28869DA6" w14:textId="25E55ADF" w:rsidR="007D03DF" w:rsidRPr="00FB2A86" w:rsidRDefault="007D03DF" w:rsidP="007D03DF">
      <w:pPr>
        <w:tabs>
          <w:tab w:val="left" w:pos="1440"/>
          <w:tab w:val="left" w:pos="2160"/>
        </w:tabs>
        <w:spacing w:after="0" w:line="240" w:lineRule="auto"/>
        <w:ind w:left="720" w:right="-180"/>
        <w:rPr>
          <w:rFonts w:ascii="Arial Narrow" w:eastAsia="Times New Roman" w:hAnsi="Arial Narrow" w:cstheme="minorHAnsi"/>
        </w:rPr>
      </w:pPr>
      <w:r w:rsidRPr="00FB2A86">
        <w:rPr>
          <w:rFonts w:ascii="Arial Narrow" w:eastAsia="Times New Roman" w:hAnsi="Arial Narrow" w:cstheme="minorHAnsi"/>
        </w:rPr>
        <w:t xml:space="preserve">The Superintendent </w:t>
      </w:r>
      <w:r w:rsidR="00D54B6B" w:rsidRPr="00FB2A86">
        <w:rPr>
          <w:rFonts w:ascii="Arial Narrow" w:eastAsia="Times New Roman" w:hAnsi="Arial Narrow" w:cstheme="minorHAnsi"/>
        </w:rPr>
        <w:t>updated the Board</w:t>
      </w:r>
      <w:r w:rsidRPr="00FB2A86">
        <w:rPr>
          <w:rFonts w:ascii="Arial Narrow" w:eastAsia="Times New Roman" w:hAnsi="Arial Narrow" w:cstheme="minorHAnsi"/>
        </w:rPr>
        <w:t xml:space="preserve"> on the recent completion of the pump station leak repair, including photos from each phase of the project. The work spanned over a three-week period, and n</w:t>
      </w:r>
      <w:r w:rsidR="006378A0" w:rsidRPr="00FB2A86">
        <w:rPr>
          <w:rFonts w:ascii="Arial Narrow" w:eastAsia="Times New Roman" w:hAnsi="Arial Narrow" w:cstheme="minorHAnsi"/>
        </w:rPr>
        <w:t xml:space="preserve">oteworthy coordination efforts were made by Weston and Sampson, Arthur Pyburn and Sons, and the MWRA to </w:t>
      </w:r>
      <w:r w:rsidRPr="00FB2A86">
        <w:rPr>
          <w:rFonts w:ascii="Arial Narrow" w:eastAsia="Times New Roman" w:hAnsi="Arial Narrow" w:cstheme="minorHAnsi"/>
        </w:rPr>
        <w:t>complete the repair</w:t>
      </w:r>
      <w:r w:rsidR="006378A0" w:rsidRPr="00FB2A86">
        <w:rPr>
          <w:rFonts w:ascii="Arial Narrow" w:eastAsia="Times New Roman" w:hAnsi="Arial Narrow" w:cstheme="minorHAnsi"/>
        </w:rPr>
        <w:t xml:space="preserve">. </w:t>
      </w:r>
    </w:p>
    <w:p w14:paraId="049A0E09" w14:textId="77777777" w:rsidR="007D03DF" w:rsidRPr="00FB2A86" w:rsidRDefault="007D03DF" w:rsidP="007D03DF">
      <w:pPr>
        <w:tabs>
          <w:tab w:val="left" w:pos="1440"/>
          <w:tab w:val="left" w:pos="2160"/>
        </w:tabs>
        <w:spacing w:after="0" w:line="240" w:lineRule="auto"/>
        <w:ind w:left="720" w:right="-180"/>
        <w:rPr>
          <w:rFonts w:ascii="Arial Narrow" w:eastAsia="Times New Roman" w:hAnsi="Arial Narrow" w:cstheme="minorHAnsi"/>
        </w:rPr>
      </w:pPr>
    </w:p>
    <w:p w14:paraId="3ABAD75A" w14:textId="5B746A18" w:rsidR="006378A0" w:rsidRPr="00FB2A86" w:rsidRDefault="006378A0" w:rsidP="007D03DF">
      <w:pPr>
        <w:tabs>
          <w:tab w:val="left" w:pos="1440"/>
          <w:tab w:val="left" w:pos="2160"/>
        </w:tabs>
        <w:spacing w:after="0" w:line="240" w:lineRule="auto"/>
        <w:ind w:left="720" w:right="-180"/>
        <w:rPr>
          <w:rFonts w:ascii="Arial Narrow" w:eastAsia="Times New Roman" w:hAnsi="Arial Narrow" w:cstheme="minorHAnsi"/>
        </w:rPr>
      </w:pPr>
      <w:r w:rsidRPr="00FB2A86">
        <w:rPr>
          <w:rFonts w:ascii="Arial Narrow" w:eastAsia="Times New Roman" w:hAnsi="Arial Narrow" w:cstheme="minorHAnsi"/>
        </w:rPr>
        <w:t xml:space="preserve">The </w:t>
      </w:r>
      <w:r w:rsidR="00E2459E" w:rsidRPr="00FB2A86">
        <w:rPr>
          <w:rFonts w:ascii="Arial Narrow" w:eastAsia="Times New Roman" w:hAnsi="Arial Narrow" w:cstheme="minorHAnsi"/>
        </w:rPr>
        <w:t>first</w:t>
      </w:r>
      <w:r w:rsidRPr="00FB2A86">
        <w:rPr>
          <w:rFonts w:ascii="Arial Narrow" w:eastAsia="Times New Roman" w:hAnsi="Arial Narrow" w:cstheme="minorHAnsi"/>
        </w:rPr>
        <w:t xml:space="preserve"> phase involved setting up the MWRA emergency pump connection</w:t>
      </w:r>
      <w:r w:rsidR="00A437EA">
        <w:rPr>
          <w:rFonts w:ascii="Arial Narrow" w:eastAsia="Times New Roman" w:hAnsi="Arial Narrow" w:cstheme="minorHAnsi"/>
        </w:rPr>
        <w:t>. It was</w:t>
      </w:r>
      <w:r w:rsidRPr="00FB2A86">
        <w:rPr>
          <w:rFonts w:ascii="Arial Narrow" w:eastAsia="Times New Roman" w:hAnsi="Arial Narrow" w:cstheme="minorHAnsi"/>
        </w:rPr>
        <w:t xml:space="preserve"> installed and sanitized on October 4</w:t>
      </w:r>
      <w:r w:rsidRPr="00FB2A86">
        <w:rPr>
          <w:rFonts w:ascii="Arial Narrow" w:eastAsia="Times New Roman" w:hAnsi="Arial Narrow" w:cstheme="minorHAnsi"/>
          <w:vertAlign w:val="superscript"/>
        </w:rPr>
        <w:t>th</w:t>
      </w:r>
      <w:r w:rsidRPr="00FB2A86">
        <w:rPr>
          <w:rFonts w:ascii="Arial Narrow" w:eastAsia="Times New Roman" w:hAnsi="Arial Narrow" w:cstheme="minorHAnsi"/>
        </w:rPr>
        <w:t xml:space="preserve">. </w:t>
      </w:r>
      <w:r w:rsidR="00E2459E" w:rsidRPr="00FB2A86">
        <w:rPr>
          <w:rFonts w:ascii="Arial Narrow" w:eastAsia="Times New Roman" w:hAnsi="Arial Narrow" w:cstheme="minorHAnsi"/>
        </w:rPr>
        <w:t>Then, the initial excavation took place to uncover the discharge side outside of the building. There was difficulty removing the discharge pipe due to oversized bells found in the sleeved pipe. The pipe was chiseled out manually, delaying water service from going back online. The MWRA emergency connection was used overnight to effectively maintain service</w:t>
      </w:r>
      <w:r w:rsidR="000D1F58" w:rsidRPr="00FB2A86">
        <w:rPr>
          <w:rFonts w:ascii="Arial Narrow" w:eastAsia="Times New Roman" w:hAnsi="Arial Narrow" w:cstheme="minorHAnsi"/>
        </w:rPr>
        <w:t xml:space="preserve">. The following day, the foundation was successfully </w:t>
      </w:r>
      <w:r w:rsidR="00F107DB" w:rsidRPr="00FB2A86">
        <w:rPr>
          <w:rFonts w:ascii="Arial Narrow" w:eastAsia="Times New Roman" w:hAnsi="Arial Narrow" w:cstheme="minorHAnsi"/>
        </w:rPr>
        <w:t>removed,</w:t>
      </w:r>
      <w:r w:rsidR="000D1F58" w:rsidRPr="00FB2A86">
        <w:rPr>
          <w:rFonts w:ascii="Arial Narrow" w:eastAsia="Times New Roman" w:hAnsi="Arial Narrow" w:cstheme="minorHAnsi"/>
        </w:rPr>
        <w:t xml:space="preserve"> and the connection was completed. </w:t>
      </w:r>
    </w:p>
    <w:p w14:paraId="51E65915" w14:textId="77777777" w:rsidR="007D03DF" w:rsidRPr="00FB2A86" w:rsidRDefault="007D03DF" w:rsidP="007D03DF">
      <w:pPr>
        <w:tabs>
          <w:tab w:val="left" w:pos="1440"/>
          <w:tab w:val="left" w:pos="2160"/>
        </w:tabs>
        <w:spacing w:after="0" w:line="240" w:lineRule="auto"/>
        <w:ind w:left="720" w:right="-180"/>
        <w:rPr>
          <w:rFonts w:ascii="Arial Narrow" w:eastAsia="Times New Roman" w:hAnsi="Arial Narrow" w:cstheme="minorHAnsi"/>
        </w:rPr>
      </w:pPr>
    </w:p>
    <w:p w14:paraId="647FBA6B" w14:textId="4B308C84" w:rsidR="007D03DF" w:rsidRPr="00FB2A86" w:rsidRDefault="000D1F58" w:rsidP="00FB2A86">
      <w:pPr>
        <w:tabs>
          <w:tab w:val="left" w:pos="1440"/>
          <w:tab w:val="left" w:pos="2160"/>
        </w:tabs>
        <w:spacing w:after="0" w:line="240" w:lineRule="auto"/>
        <w:ind w:left="720" w:right="-180"/>
        <w:rPr>
          <w:rFonts w:ascii="Arial Narrow" w:eastAsia="Times New Roman" w:hAnsi="Arial Narrow" w:cstheme="minorHAnsi"/>
        </w:rPr>
      </w:pPr>
      <w:r w:rsidRPr="00FB2A86">
        <w:rPr>
          <w:rFonts w:ascii="Arial Narrow" w:eastAsia="Times New Roman" w:hAnsi="Arial Narrow" w:cstheme="minorHAnsi"/>
        </w:rPr>
        <w:t>On October 15</w:t>
      </w:r>
      <w:r w:rsidRPr="00FB2A86">
        <w:rPr>
          <w:rFonts w:ascii="Arial Narrow" w:eastAsia="Times New Roman" w:hAnsi="Arial Narrow" w:cstheme="minorHAnsi"/>
          <w:vertAlign w:val="superscript"/>
        </w:rPr>
        <w:t>th</w:t>
      </w:r>
      <w:r w:rsidRPr="00FB2A86">
        <w:rPr>
          <w:rFonts w:ascii="Arial Narrow" w:eastAsia="Times New Roman" w:hAnsi="Arial Narrow" w:cstheme="minorHAnsi"/>
        </w:rPr>
        <w:t xml:space="preserve">, </w:t>
      </w:r>
      <w:r w:rsidR="00F107DB" w:rsidRPr="00FB2A86">
        <w:rPr>
          <w:rFonts w:ascii="Arial Narrow" w:eastAsia="Times New Roman" w:hAnsi="Arial Narrow" w:cstheme="minorHAnsi"/>
        </w:rPr>
        <w:t xml:space="preserve">drilling began on the suction side to free the pipe. During the separation of the pipe outside the station, the Superintendent informed the Board that a stray electric current was discovered, causing an arc. The source of the current could not be identified. Pyburn utilized lineman gloves to safely </w:t>
      </w:r>
      <w:r w:rsidR="007D03DF" w:rsidRPr="00FB2A86">
        <w:rPr>
          <w:rFonts w:ascii="Arial Narrow" w:eastAsia="Times New Roman" w:hAnsi="Arial Narrow" w:cstheme="minorHAnsi"/>
        </w:rPr>
        <w:t>replace the pipe</w:t>
      </w:r>
      <w:r w:rsidR="00F107DB" w:rsidRPr="00FB2A86">
        <w:rPr>
          <w:rFonts w:ascii="Arial Narrow" w:eastAsia="Times New Roman" w:hAnsi="Arial Narrow" w:cstheme="minorHAnsi"/>
        </w:rPr>
        <w:t xml:space="preserve">. </w:t>
      </w:r>
      <w:r w:rsidR="007D03DF" w:rsidRPr="00FB2A86">
        <w:rPr>
          <w:rFonts w:ascii="Arial Narrow" w:eastAsia="Times New Roman" w:hAnsi="Arial Narrow" w:cstheme="minorHAnsi"/>
        </w:rPr>
        <w:t>The Superintendent mentioned that the corrosion from this stray electrical current may have been the cause of the leak.</w:t>
      </w:r>
      <w:r w:rsidR="00F107DB" w:rsidRPr="00FB2A86">
        <w:rPr>
          <w:rFonts w:ascii="Arial Narrow" w:eastAsia="Times New Roman" w:hAnsi="Arial Narrow" w:cstheme="minorHAnsi"/>
        </w:rPr>
        <w:t xml:space="preserve"> It is currently being investigated as the Superintendent has reached out to </w:t>
      </w:r>
      <w:proofErr w:type="spellStart"/>
      <w:r w:rsidR="00F107DB" w:rsidRPr="00FB2A86">
        <w:rPr>
          <w:rFonts w:ascii="Arial Narrow" w:eastAsia="Times New Roman" w:hAnsi="Arial Narrow" w:cstheme="minorHAnsi"/>
        </w:rPr>
        <w:t>CorrTech</w:t>
      </w:r>
      <w:proofErr w:type="spellEnd"/>
      <w:r w:rsidR="00F107DB" w:rsidRPr="00FB2A86">
        <w:rPr>
          <w:rFonts w:ascii="Arial Narrow" w:eastAsia="Times New Roman" w:hAnsi="Arial Narrow" w:cstheme="minorHAnsi"/>
        </w:rPr>
        <w:t xml:space="preserve">, an engineering consultant that specializes in </w:t>
      </w:r>
      <w:r w:rsidR="007D03DF" w:rsidRPr="00FB2A86">
        <w:rPr>
          <w:rFonts w:ascii="Arial Narrow" w:eastAsia="Times New Roman" w:hAnsi="Arial Narrow" w:cstheme="minorHAnsi"/>
        </w:rPr>
        <w:t>stray current mitigation</w:t>
      </w:r>
      <w:r w:rsidR="00F12D23">
        <w:rPr>
          <w:rFonts w:ascii="Arial Narrow" w:eastAsia="Times New Roman" w:hAnsi="Arial Narrow" w:cstheme="minorHAnsi"/>
        </w:rPr>
        <w:t xml:space="preserve"> </w:t>
      </w:r>
      <w:r w:rsidR="00F12D23">
        <w:rPr>
          <w:rFonts w:ascii="Arial Narrow" w:eastAsia="Times New Roman" w:hAnsi="Arial Narrow" w:cstheme="minorHAnsi"/>
        </w:rPr>
        <w:lastRenderedPageBreak/>
        <w:t>investigation</w:t>
      </w:r>
      <w:r w:rsidR="007D03DF" w:rsidRPr="00FB2A86">
        <w:rPr>
          <w:rFonts w:ascii="Arial Narrow" w:eastAsia="Times New Roman" w:hAnsi="Arial Narrow" w:cstheme="minorHAnsi"/>
        </w:rPr>
        <w:t>.</w:t>
      </w:r>
      <w:r w:rsidR="00F107DB" w:rsidRPr="00FB2A86">
        <w:rPr>
          <w:rFonts w:ascii="Arial Narrow" w:eastAsia="Times New Roman" w:hAnsi="Arial Narrow" w:cstheme="minorHAnsi"/>
        </w:rPr>
        <w:t xml:space="preserve"> The Board expressed appreciat</w:t>
      </w:r>
      <w:r w:rsidR="007D03DF" w:rsidRPr="00FB2A86">
        <w:rPr>
          <w:rFonts w:ascii="Arial Narrow" w:eastAsia="Times New Roman" w:hAnsi="Arial Narrow" w:cstheme="minorHAnsi"/>
        </w:rPr>
        <w:t>ion</w:t>
      </w:r>
      <w:r w:rsidR="00F107DB" w:rsidRPr="00FB2A86">
        <w:rPr>
          <w:rFonts w:ascii="Arial Narrow" w:eastAsia="Times New Roman" w:hAnsi="Arial Narrow" w:cstheme="minorHAnsi"/>
        </w:rPr>
        <w:t xml:space="preserve"> for the thorough update and commended the collaborative efforts </w:t>
      </w:r>
      <w:r w:rsidR="007D03DF" w:rsidRPr="00FB2A86">
        <w:rPr>
          <w:rFonts w:ascii="Arial Narrow" w:eastAsia="Times New Roman" w:hAnsi="Arial Narrow" w:cstheme="minorHAnsi"/>
        </w:rPr>
        <w:t xml:space="preserve">to resolve the </w:t>
      </w:r>
      <w:r w:rsidR="00A437EA">
        <w:rPr>
          <w:rFonts w:ascii="Arial Narrow" w:eastAsia="Times New Roman" w:hAnsi="Arial Narrow" w:cstheme="minorHAnsi"/>
        </w:rPr>
        <w:t>challenges</w:t>
      </w:r>
      <w:r w:rsidR="007D03DF" w:rsidRPr="00FB2A86">
        <w:rPr>
          <w:rFonts w:ascii="Arial Narrow" w:eastAsia="Times New Roman" w:hAnsi="Arial Narrow" w:cstheme="minorHAnsi"/>
        </w:rPr>
        <w:t xml:space="preserve"> encountered during the repair. </w:t>
      </w:r>
    </w:p>
    <w:p w14:paraId="2038A7C7" w14:textId="6D42F3E8" w:rsidR="00EB75AF" w:rsidRPr="00FB2A86" w:rsidRDefault="00EB75AF" w:rsidP="00F24744">
      <w:pPr>
        <w:tabs>
          <w:tab w:val="left" w:pos="1440"/>
          <w:tab w:val="left" w:pos="2160"/>
        </w:tabs>
        <w:spacing w:after="0" w:line="240" w:lineRule="auto"/>
        <w:ind w:right="-180"/>
        <w:rPr>
          <w:rFonts w:ascii="Arial Narrow" w:eastAsia="Times New Roman" w:hAnsi="Arial Narrow" w:cstheme="minorHAnsi"/>
          <w:b/>
          <w:bCs/>
        </w:rPr>
      </w:pPr>
    </w:p>
    <w:p w14:paraId="11BCC1D7" w14:textId="77777777" w:rsidR="007D03DF" w:rsidRPr="00FB2A86" w:rsidRDefault="007D03DF" w:rsidP="007D03DF">
      <w:pPr>
        <w:tabs>
          <w:tab w:val="left" w:pos="1440"/>
          <w:tab w:val="left" w:pos="2160"/>
        </w:tabs>
        <w:spacing w:after="0" w:line="240" w:lineRule="auto"/>
        <w:ind w:left="720" w:right="-180"/>
        <w:rPr>
          <w:rFonts w:ascii="Arial Narrow" w:eastAsia="Times New Roman" w:hAnsi="Arial Narrow" w:cstheme="minorHAnsi"/>
          <w:b/>
          <w:bCs/>
        </w:rPr>
      </w:pPr>
      <w:r w:rsidRPr="00FB2A86">
        <w:rPr>
          <w:rFonts w:ascii="Arial Narrow" w:eastAsia="Times New Roman" w:hAnsi="Arial Narrow" w:cstheme="minorHAnsi"/>
          <w:b/>
          <w:bCs/>
        </w:rPr>
        <w:t>Flushing</w:t>
      </w:r>
    </w:p>
    <w:p w14:paraId="09AD500E" w14:textId="5630C2E4" w:rsidR="007D03DF" w:rsidRPr="00FB2A86" w:rsidRDefault="007D03DF" w:rsidP="007D03DF">
      <w:pPr>
        <w:tabs>
          <w:tab w:val="left" w:pos="1440"/>
          <w:tab w:val="left" w:pos="2160"/>
        </w:tabs>
        <w:spacing w:after="0" w:line="240" w:lineRule="auto"/>
        <w:ind w:left="720" w:right="-180"/>
        <w:rPr>
          <w:rFonts w:ascii="Arial Narrow" w:eastAsia="Times New Roman" w:hAnsi="Arial Narrow" w:cstheme="minorHAnsi"/>
          <w:b/>
          <w:bCs/>
        </w:rPr>
      </w:pPr>
      <w:r w:rsidRPr="00FB2A86">
        <w:rPr>
          <w:rFonts w:ascii="Arial Narrow" w:eastAsia="Times New Roman" w:hAnsi="Arial Narrow" w:cstheme="minorHAnsi"/>
        </w:rPr>
        <w:t xml:space="preserve">Mr. O’Connell </w:t>
      </w:r>
      <w:r w:rsidR="00EB75AF" w:rsidRPr="00FB2A86">
        <w:rPr>
          <w:rFonts w:ascii="Arial Narrow" w:eastAsia="Times New Roman" w:hAnsi="Arial Narrow" w:cstheme="minorHAnsi"/>
        </w:rPr>
        <w:t>reported that flushing is 80% complete, noting significant progress in removing tuberculation along Salem Street towards Lynn. He mentioned concern regarding hydraulic</w:t>
      </w:r>
      <w:r w:rsidR="00A30EA3" w:rsidRPr="00FB2A86">
        <w:rPr>
          <w:rFonts w:ascii="Arial Narrow" w:eastAsia="Times New Roman" w:hAnsi="Arial Narrow" w:cstheme="minorHAnsi"/>
        </w:rPr>
        <w:t xml:space="preserve">s </w:t>
      </w:r>
      <w:r w:rsidR="00F24744" w:rsidRPr="00FB2A86">
        <w:rPr>
          <w:rFonts w:ascii="Arial Narrow" w:eastAsia="Times New Roman" w:hAnsi="Arial Narrow" w:cstheme="minorHAnsi"/>
        </w:rPr>
        <w:t xml:space="preserve">along Salem Street, specifically with areas of heavy tuberculation. </w:t>
      </w:r>
      <w:r w:rsidR="00A437EA">
        <w:rPr>
          <w:rFonts w:ascii="Arial Narrow" w:eastAsia="Times New Roman" w:hAnsi="Arial Narrow" w:cstheme="minorHAnsi"/>
        </w:rPr>
        <w:t>W</w:t>
      </w:r>
      <w:r w:rsidR="00F24744" w:rsidRPr="00FB2A86">
        <w:rPr>
          <w:rFonts w:ascii="Arial Narrow" w:eastAsia="Times New Roman" w:hAnsi="Arial Narrow" w:cstheme="minorHAnsi"/>
        </w:rPr>
        <w:t xml:space="preserve">ithout the pumps running, elevated areas in the District experienced a loss of pressure during flushing. The Superintendent said he would like to implement </w:t>
      </w:r>
      <w:r w:rsidR="0026067C" w:rsidRPr="00FB2A86">
        <w:rPr>
          <w:rFonts w:ascii="Arial Narrow" w:eastAsia="Times New Roman" w:hAnsi="Arial Narrow" w:cstheme="minorHAnsi"/>
        </w:rPr>
        <w:t>additional flushing in the spring</w:t>
      </w:r>
      <w:r w:rsidR="00F24744" w:rsidRPr="00FB2A86">
        <w:rPr>
          <w:rFonts w:ascii="Arial Narrow" w:eastAsia="Times New Roman" w:hAnsi="Arial Narrow" w:cstheme="minorHAnsi"/>
        </w:rPr>
        <w:t xml:space="preserve"> to prevent water age that may be contributing to </w:t>
      </w:r>
      <w:r w:rsidR="00A30EA3" w:rsidRPr="00FB2A86">
        <w:rPr>
          <w:rFonts w:ascii="Arial Narrow" w:eastAsia="Times New Roman" w:hAnsi="Arial Narrow" w:cstheme="minorHAnsi"/>
        </w:rPr>
        <w:t xml:space="preserve">recent positive coliform samples. The Board agreed. He also mentioned findings related to chlorine residuals, revealing a correlation between </w:t>
      </w:r>
      <w:r w:rsidR="0026067C" w:rsidRPr="00FB2A86">
        <w:rPr>
          <w:rFonts w:ascii="Arial Narrow" w:eastAsia="Times New Roman" w:hAnsi="Arial Narrow" w:cstheme="minorHAnsi"/>
        </w:rPr>
        <w:t xml:space="preserve">low </w:t>
      </w:r>
      <w:r w:rsidR="00A30EA3" w:rsidRPr="00FB2A86">
        <w:rPr>
          <w:rFonts w:ascii="Arial Narrow" w:eastAsia="Times New Roman" w:hAnsi="Arial Narrow" w:cstheme="minorHAnsi"/>
        </w:rPr>
        <w:t xml:space="preserve">chlorine levels and </w:t>
      </w:r>
      <w:r w:rsidR="00A437EA">
        <w:rPr>
          <w:rFonts w:ascii="Arial Narrow" w:eastAsia="Times New Roman" w:hAnsi="Arial Narrow" w:cstheme="minorHAnsi"/>
        </w:rPr>
        <w:t xml:space="preserve">their </w:t>
      </w:r>
      <w:r w:rsidR="00A30EA3" w:rsidRPr="00FB2A86">
        <w:rPr>
          <w:rFonts w:ascii="Arial Narrow" w:eastAsia="Times New Roman" w:hAnsi="Arial Narrow" w:cstheme="minorHAnsi"/>
        </w:rPr>
        <w:t xml:space="preserve">distance from Market Street. </w:t>
      </w:r>
    </w:p>
    <w:p w14:paraId="1073D0CD" w14:textId="77777777" w:rsidR="007D03DF" w:rsidRPr="00FB2A86" w:rsidRDefault="007D03DF" w:rsidP="009025F4">
      <w:pPr>
        <w:tabs>
          <w:tab w:val="left" w:pos="1440"/>
          <w:tab w:val="left" w:pos="2160"/>
        </w:tabs>
        <w:spacing w:after="0" w:line="240" w:lineRule="auto"/>
        <w:ind w:left="720" w:right="-180"/>
        <w:rPr>
          <w:rFonts w:ascii="Arial Narrow" w:eastAsia="Times New Roman" w:hAnsi="Arial Narrow" w:cstheme="minorHAnsi"/>
          <w:b/>
          <w:bCs/>
        </w:rPr>
      </w:pPr>
    </w:p>
    <w:p w14:paraId="7F57B87E" w14:textId="6B4C6984" w:rsidR="00A26B1C" w:rsidRPr="00FB2A86" w:rsidRDefault="00A30EA3" w:rsidP="009025F4">
      <w:pPr>
        <w:tabs>
          <w:tab w:val="left" w:pos="1440"/>
          <w:tab w:val="left" w:pos="2160"/>
        </w:tabs>
        <w:spacing w:after="0" w:line="240" w:lineRule="auto"/>
        <w:ind w:left="720" w:right="-180"/>
        <w:rPr>
          <w:rFonts w:ascii="Arial Narrow" w:eastAsia="Times New Roman" w:hAnsi="Arial Narrow" w:cstheme="minorHAnsi"/>
          <w:b/>
          <w:bCs/>
        </w:rPr>
      </w:pPr>
      <w:r w:rsidRPr="00FB2A86">
        <w:rPr>
          <w:rFonts w:ascii="Arial Narrow" w:eastAsia="Times New Roman" w:hAnsi="Arial Narrow" w:cstheme="minorHAnsi"/>
          <w:b/>
          <w:bCs/>
        </w:rPr>
        <w:t>Aerial Drones</w:t>
      </w:r>
    </w:p>
    <w:p w14:paraId="09784C9C" w14:textId="22C76206" w:rsidR="009025F4" w:rsidRPr="00FB2A86" w:rsidRDefault="00A30EA3" w:rsidP="00D54B6B">
      <w:pPr>
        <w:tabs>
          <w:tab w:val="left" w:pos="1440"/>
          <w:tab w:val="left" w:pos="2160"/>
        </w:tabs>
        <w:spacing w:after="0" w:line="240" w:lineRule="auto"/>
        <w:ind w:left="720" w:right="-180"/>
        <w:rPr>
          <w:rFonts w:ascii="Arial Narrow" w:eastAsia="Times New Roman" w:hAnsi="Arial Narrow" w:cstheme="minorHAnsi"/>
        </w:rPr>
      </w:pPr>
      <w:r w:rsidRPr="00FB2A86">
        <w:rPr>
          <w:rFonts w:ascii="Arial Narrow" w:eastAsia="Times New Roman" w:hAnsi="Arial Narrow" w:cstheme="minorHAnsi"/>
        </w:rPr>
        <w:t xml:space="preserve">The Superintendent informed the Board that aerial drones are now being utilized for tank inspections, and </w:t>
      </w:r>
      <w:r w:rsidR="00F12D23" w:rsidRPr="00FB2A86">
        <w:rPr>
          <w:rFonts w:ascii="Arial Narrow" w:eastAsia="Times New Roman" w:hAnsi="Arial Narrow" w:cstheme="minorHAnsi"/>
        </w:rPr>
        <w:t>MassDEP</w:t>
      </w:r>
      <w:r w:rsidRPr="00FB2A86">
        <w:rPr>
          <w:rFonts w:ascii="Arial Narrow" w:eastAsia="Times New Roman" w:hAnsi="Arial Narrow" w:cstheme="minorHAnsi"/>
        </w:rPr>
        <w:t xml:space="preserve"> is recommending </w:t>
      </w:r>
      <w:r w:rsidR="00EE59E1" w:rsidRPr="00FB2A86">
        <w:rPr>
          <w:rFonts w:ascii="Arial Narrow" w:eastAsia="Times New Roman" w:hAnsi="Arial Narrow" w:cstheme="minorHAnsi"/>
        </w:rPr>
        <w:t xml:space="preserve">the use of drones for monthly tank inspections. Previously, the MWRA </w:t>
      </w:r>
      <w:r w:rsidR="00A437EA">
        <w:rPr>
          <w:rFonts w:ascii="Arial Narrow" w:eastAsia="Times New Roman" w:hAnsi="Arial Narrow" w:cstheme="minorHAnsi"/>
        </w:rPr>
        <w:t>used</w:t>
      </w:r>
      <w:r w:rsidR="0026067C" w:rsidRPr="00FB2A86">
        <w:rPr>
          <w:rFonts w:ascii="Arial Narrow" w:eastAsia="Times New Roman" w:hAnsi="Arial Narrow" w:cstheme="minorHAnsi"/>
        </w:rPr>
        <w:t xml:space="preserve"> their drone to assist LWD with t</w:t>
      </w:r>
      <w:r w:rsidR="00EE59E1" w:rsidRPr="00FB2A86">
        <w:rPr>
          <w:rFonts w:ascii="Arial Narrow" w:eastAsia="Times New Roman" w:hAnsi="Arial Narrow" w:cstheme="minorHAnsi"/>
        </w:rPr>
        <w:t xml:space="preserve">ank inspections. Since then, drone technology has been made more accessible and </w:t>
      </w:r>
      <w:r w:rsidR="00A437EA" w:rsidRPr="00FB2A86">
        <w:rPr>
          <w:rFonts w:ascii="Arial Narrow" w:eastAsia="Times New Roman" w:hAnsi="Arial Narrow" w:cstheme="minorHAnsi"/>
        </w:rPr>
        <w:t>cost</w:t>
      </w:r>
      <w:r w:rsidR="00A437EA">
        <w:rPr>
          <w:rFonts w:ascii="Arial Narrow" w:eastAsia="Times New Roman" w:hAnsi="Arial Narrow" w:cstheme="minorHAnsi"/>
        </w:rPr>
        <w:t xml:space="preserve"> friendly</w:t>
      </w:r>
      <w:r w:rsidR="00EE59E1" w:rsidRPr="00FB2A86">
        <w:rPr>
          <w:rFonts w:ascii="Arial Narrow" w:eastAsia="Times New Roman" w:hAnsi="Arial Narrow" w:cstheme="minorHAnsi"/>
        </w:rPr>
        <w:t>. The Superintendent is</w:t>
      </w:r>
      <w:r w:rsidR="00D54B6B" w:rsidRPr="00FB2A86">
        <w:rPr>
          <w:rFonts w:ascii="Arial Narrow" w:eastAsia="Times New Roman" w:hAnsi="Arial Narrow" w:cstheme="minorHAnsi"/>
        </w:rPr>
        <w:t xml:space="preserve"> researching models that </w:t>
      </w:r>
      <w:r w:rsidR="0026067C" w:rsidRPr="00FB2A86">
        <w:rPr>
          <w:rFonts w:ascii="Arial Narrow" w:eastAsia="Times New Roman" w:hAnsi="Arial Narrow" w:cstheme="minorHAnsi"/>
        </w:rPr>
        <w:t>could be used</w:t>
      </w:r>
      <w:r w:rsidR="00D54B6B" w:rsidRPr="00FB2A86">
        <w:rPr>
          <w:rFonts w:ascii="Arial Narrow" w:eastAsia="Times New Roman" w:hAnsi="Arial Narrow" w:cstheme="minorHAnsi"/>
        </w:rPr>
        <w:t xml:space="preserve"> for system maintenance. </w:t>
      </w:r>
      <w:r w:rsidR="006B745E" w:rsidRPr="00FB2A86">
        <w:rPr>
          <w:rFonts w:ascii="Arial Narrow" w:eastAsia="Times New Roman" w:hAnsi="Arial Narrow" w:cstheme="minorHAnsi"/>
        </w:rPr>
        <w:br/>
      </w:r>
    </w:p>
    <w:p w14:paraId="43AE4D92" w14:textId="40551CF8" w:rsidR="00A238C9" w:rsidRPr="00FB2A86" w:rsidRDefault="002C4CB9" w:rsidP="00DE5517">
      <w:pPr>
        <w:pStyle w:val="ListParagraph"/>
        <w:numPr>
          <w:ilvl w:val="0"/>
          <w:numId w:val="1"/>
        </w:numPr>
        <w:tabs>
          <w:tab w:val="left" w:pos="2160"/>
        </w:tabs>
        <w:spacing w:after="0" w:line="240" w:lineRule="auto"/>
        <w:ind w:right="-180"/>
        <w:rPr>
          <w:rFonts w:ascii="Arial Narrow" w:eastAsia="Times New Roman" w:hAnsi="Arial Narrow" w:cstheme="minorHAnsi"/>
        </w:rPr>
      </w:pPr>
      <w:r w:rsidRPr="00FB2A86">
        <w:rPr>
          <w:rFonts w:ascii="Arial Narrow" w:eastAsia="Times New Roman" w:hAnsi="Arial Narrow" w:cstheme="minorHAnsi"/>
        </w:rPr>
        <w:t>ENGINEER’S REPORT</w:t>
      </w:r>
    </w:p>
    <w:p w14:paraId="610D038A" w14:textId="5B5CA4BF" w:rsidR="00A238C9" w:rsidRPr="00FB2A86" w:rsidRDefault="002D5644" w:rsidP="00DE5517">
      <w:pPr>
        <w:pStyle w:val="ListParagraph"/>
        <w:tabs>
          <w:tab w:val="left" w:pos="2160"/>
        </w:tabs>
        <w:spacing w:after="0" w:line="240" w:lineRule="auto"/>
        <w:ind w:right="-180"/>
        <w:rPr>
          <w:rFonts w:ascii="Arial Narrow" w:eastAsia="Times New Roman" w:hAnsi="Arial Narrow" w:cstheme="minorHAnsi"/>
        </w:rPr>
      </w:pPr>
      <w:r w:rsidRPr="00FB2A86">
        <w:rPr>
          <w:rFonts w:ascii="Arial Narrow" w:eastAsia="Times New Roman" w:hAnsi="Arial Narrow" w:cstheme="minorHAnsi"/>
          <w:b/>
          <w:bCs/>
        </w:rPr>
        <w:t xml:space="preserve">Water </w:t>
      </w:r>
      <w:r w:rsidR="002C4CB9" w:rsidRPr="00FB2A86">
        <w:rPr>
          <w:rFonts w:ascii="Arial Narrow" w:eastAsia="Times New Roman" w:hAnsi="Arial Narrow" w:cstheme="minorHAnsi"/>
          <w:b/>
          <w:bCs/>
        </w:rPr>
        <w:t>Storage Tank Rehabilitation Project</w:t>
      </w:r>
    </w:p>
    <w:p w14:paraId="3E55771E" w14:textId="72F7195E" w:rsidR="004F37A1" w:rsidRPr="00FB2A86" w:rsidRDefault="00694BF4" w:rsidP="008C24A4">
      <w:pPr>
        <w:pStyle w:val="ListParagraph"/>
        <w:tabs>
          <w:tab w:val="left" w:pos="2160"/>
        </w:tabs>
        <w:spacing w:after="0" w:line="240" w:lineRule="auto"/>
        <w:ind w:right="-180"/>
        <w:rPr>
          <w:rFonts w:ascii="Arial Narrow" w:eastAsia="Times New Roman" w:hAnsi="Arial Narrow" w:cstheme="minorHAnsi"/>
        </w:rPr>
      </w:pPr>
      <w:r w:rsidRPr="00FB2A86">
        <w:rPr>
          <w:rFonts w:ascii="Arial Narrow" w:eastAsia="Times New Roman" w:hAnsi="Arial Narrow" w:cstheme="minorHAnsi"/>
        </w:rPr>
        <w:t xml:space="preserve">Mr. Finegan reported </w:t>
      </w:r>
      <w:r w:rsidR="005B5274" w:rsidRPr="00FB2A86">
        <w:rPr>
          <w:rFonts w:ascii="Arial Narrow" w:eastAsia="Times New Roman" w:hAnsi="Arial Narrow" w:cstheme="minorHAnsi"/>
        </w:rPr>
        <w:t xml:space="preserve">that </w:t>
      </w:r>
      <w:r w:rsidR="00BA17B4" w:rsidRPr="00FB2A86">
        <w:rPr>
          <w:rFonts w:ascii="Arial Narrow" w:eastAsia="Times New Roman" w:hAnsi="Arial Narrow" w:cstheme="minorHAnsi"/>
        </w:rPr>
        <w:t>the</w:t>
      </w:r>
      <w:r w:rsidR="00475A01" w:rsidRPr="00FB2A86">
        <w:rPr>
          <w:rFonts w:ascii="Arial Narrow" w:eastAsia="Times New Roman" w:hAnsi="Arial Narrow" w:cstheme="minorHAnsi"/>
        </w:rPr>
        <w:t>re are still a few</w:t>
      </w:r>
      <w:r w:rsidR="00BA17B4" w:rsidRPr="00FB2A86">
        <w:rPr>
          <w:rFonts w:ascii="Arial Narrow" w:eastAsia="Times New Roman" w:hAnsi="Arial Narrow" w:cstheme="minorHAnsi"/>
        </w:rPr>
        <w:t xml:space="preserve"> remaining</w:t>
      </w:r>
      <w:r w:rsidR="005B5274" w:rsidRPr="00FB2A86">
        <w:rPr>
          <w:rFonts w:ascii="Arial Narrow" w:eastAsia="Times New Roman" w:hAnsi="Arial Narrow" w:cstheme="minorHAnsi"/>
        </w:rPr>
        <w:t xml:space="preserve"> punch list items </w:t>
      </w:r>
      <w:r w:rsidR="00475A01" w:rsidRPr="00FB2A86">
        <w:rPr>
          <w:rFonts w:ascii="Arial Narrow" w:eastAsia="Times New Roman" w:hAnsi="Arial Narrow" w:cstheme="minorHAnsi"/>
        </w:rPr>
        <w:t>to be</w:t>
      </w:r>
      <w:r w:rsidR="00E618FB" w:rsidRPr="00FB2A86">
        <w:rPr>
          <w:rFonts w:ascii="Arial Narrow" w:eastAsia="Times New Roman" w:hAnsi="Arial Narrow" w:cstheme="minorHAnsi"/>
        </w:rPr>
        <w:t xml:space="preserve"> </w:t>
      </w:r>
      <w:r w:rsidR="005B5274" w:rsidRPr="00FB2A86">
        <w:rPr>
          <w:rFonts w:ascii="Arial Narrow" w:eastAsia="Times New Roman" w:hAnsi="Arial Narrow" w:cstheme="minorHAnsi"/>
        </w:rPr>
        <w:t xml:space="preserve">completed. </w:t>
      </w:r>
      <w:r w:rsidR="0026067C" w:rsidRPr="00FB2A86">
        <w:rPr>
          <w:rFonts w:ascii="Arial Narrow" w:eastAsia="Times New Roman" w:hAnsi="Arial Narrow" w:cstheme="minorHAnsi"/>
        </w:rPr>
        <w:t>Worldwide Industries submitted Pay</w:t>
      </w:r>
      <w:r w:rsidR="00F12D23">
        <w:rPr>
          <w:rFonts w:ascii="Arial Narrow" w:eastAsia="Times New Roman" w:hAnsi="Arial Narrow" w:cstheme="minorHAnsi"/>
        </w:rPr>
        <w:t>ment</w:t>
      </w:r>
      <w:r w:rsidR="0026067C" w:rsidRPr="00FB2A86">
        <w:rPr>
          <w:rFonts w:ascii="Arial Narrow" w:eastAsia="Times New Roman" w:hAnsi="Arial Narrow" w:cstheme="minorHAnsi"/>
        </w:rPr>
        <w:t xml:space="preserve"> Application No. 9 for work completed on both tanks. On a motion duly made and seconded, it was unanimously voted to approve Payment No. 9 on the contract with Worldwide Industries for the Rehabilitation of Water Storage Facilities project in the amount of $36,580.22, and to authorize the Chair to execute the pay request. </w:t>
      </w:r>
    </w:p>
    <w:p w14:paraId="45442C16" w14:textId="77777777" w:rsidR="002D5644" w:rsidRPr="00FB2A86" w:rsidRDefault="002D5644" w:rsidP="00DE5517">
      <w:pPr>
        <w:tabs>
          <w:tab w:val="left" w:pos="2160"/>
        </w:tabs>
        <w:spacing w:after="0" w:line="240" w:lineRule="auto"/>
        <w:ind w:left="720" w:right="-180"/>
        <w:rPr>
          <w:rFonts w:ascii="Arial Narrow" w:eastAsia="Times New Roman" w:hAnsi="Arial Narrow" w:cs="Times New Roman"/>
          <w:b/>
          <w:bCs/>
        </w:rPr>
      </w:pPr>
    </w:p>
    <w:p w14:paraId="1105BCF9" w14:textId="16473836" w:rsidR="006B745E" w:rsidRPr="00FB2A86" w:rsidRDefault="006B745E" w:rsidP="00DE5517">
      <w:pPr>
        <w:tabs>
          <w:tab w:val="left" w:pos="2160"/>
        </w:tabs>
        <w:spacing w:after="0" w:line="240" w:lineRule="auto"/>
        <w:ind w:left="720" w:right="-180"/>
        <w:rPr>
          <w:rFonts w:ascii="Arial Narrow" w:eastAsia="Times New Roman" w:hAnsi="Arial Narrow" w:cstheme="minorHAnsi"/>
        </w:rPr>
      </w:pPr>
      <w:r w:rsidRPr="00FB2A86">
        <w:rPr>
          <w:rFonts w:ascii="Arial Narrow" w:eastAsia="Times New Roman" w:hAnsi="Arial Narrow" w:cs="Times New Roman"/>
          <w:b/>
          <w:bCs/>
        </w:rPr>
        <w:t>Request for Proposals (RFP) for the Lease of Storage Tank Site for Cell Vendor</w:t>
      </w:r>
    </w:p>
    <w:p w14:paraId="1A080DEE" w14:textId="0C951001" w:rsidR="004F37A1" w:rsidRPr="00FB2A86" w:rsidRDefault="00586E97" w:rsidP="006A1CD3">
      <w:pPr>
        <w:tabs>
          <w:tab w:val="left" w:pos="2160"/>
        </w:tabs>
        <w:spacing w:after="0" w:line="240" w:lineRule="auto"/>
        <w:ind w:left="720" w:right="-180"/>
        <w:rPr>
          <w:rFonts w:ascii="Arial Narrow" w:eastAsia="Times New Roman" w:hAnsi="Arial Narrow" w:cs="Times New Roman"/>
        </w:rPr>
      </w:pPr>
      <w:r w:rsidRPr="00FB2A86">
        <w:rPr>
          <w:rFonts w:ascii="Arial Narrow" w:eastAsia="Times New Roman" w:hAnsi="Arial Narrow" w:cs="Times New Roman"/>
        </w:rPr>
        <w:t xml:space="preserve">The </w:t>
      </w:r>
      <w:r w:rsidR="0039407A" w:rsidRPr="00FB2A86">
        <w:rPr>
          <w:rFonts w:ascii="Arial Narrow" w:eastAsia="Times New Roman" w:hAnsi="Arial Narrow" w:cs="Times New Roman"/>
        </w:rPr>
        <w:t xml:space="preserve">subcontracted site acquisition consultant </w:t>
      </w:r>
      <w:r w:rsidRPr="00FB2A86">
        <w:rPr>
          <w:rFonts w:ascii="Arial Narrow" w:eastAsia="Times New Roman" w:hAnsi="Arial Narrow" w:cs="Times New Roman"/>
        </w:rPr>
        <w:t xml:space="preserve">working on behalf of AT&amp;T provided Mr. Finegan with an update to the </w:t>
      </w:r>
      <w:r w:rsidR="004F37A1" w:rsidRPr="00FB2A86">
        <w:rPr>
          <w:rFonts w:ascii="Arial Narrow" w:eastAsia="Times New Roman" w:hAnsi="Arial Narrow" w:cs="Times New Roman"/>
        </w:rPr>
        <w:t>revi</w:t>
      </w:r>
      <w:r w:rsidR="009025F4" w:rsidRPr="00FB2A86">
        <w:rPr>
          <w:rFonts w:ascii="Arial Narrow" w:eastAsia="Times New Roman" w:hAnsi="Arial Narrow" w:cs="Times New Roman"/>
        </w:rPr>
        <w:t>sed</w:t>
      </w:r>
      <w:r w:rsidR="004F37A1" w:rsidRPr="00FB2A86">
        <w:rPr>
          <w:rFonts w:ascii="Arial Narrow" w:eastAsia="Times New Roman" w:hAnsi="Arial Narrow" w:cs="Times New Roman"/>
        </w:rPr>
        <w:t xml:space="preserve"> lease agreement</w:t>
      </w:r>
      <w:r w:rsidR="0039407A" w:rsidRPr="00FB2A86">
        <w:rPr>
          <w:rFonts w:ascii="Arial Narrow" w:eastAsia="Times New Roman" w:hAnsi="Arial Narrow" w:cs="Times New Roman"/>
        </w:rPr>
        <w:t xml:space="preserve"> sent July 2023</w:t>
      </w:r>
      <w:r w:rsidR="006C53E1" w:rsidRPr="00FB2A86">
        <w:rPr>
          <w:rFonts w:ascii="Arial Narrow" w:eastAsia="Times New Roman" w:hAnsi="Arial Narrow" w:cs="Times New Roman"/>
        </w:rPr>
        <w:t xml:space="preserve">. </w:t>
      </w:r>
      <w:r w:rsidRPr="00FB2A86">
        <w:rPr>
          <w:rFonts w:ascii="Arial Narrow" w:eastAsia="Times New Roman" w:hAnsi="Arial Narrow" w:cs="Times New Roman"/>
        </w:rPr>
        <w:t>He reporte</w:t>
      </w:r>
      <w:r w:rsidR="0039407A" w:rsidRPr="00FB2A86">
        <w:rPr>
          <w:rFonts w:ascii="Arial Narrow" w:eastAsia="Times New Roman" w:hAnsi="Arial Narrow" w:cs="Times New Roman"/>
        </w:rPr>
        <w:t xml:space="preserve">d that the </w:t>
      </w:r>
      <w:r w:rsidRPr="00FB2A86">
        <w:rPr>
          <w:rFonts w:ascii="Arial Narrow" w:eastAsia="Times New Roman" w:hAnsi="Arial Narrow" w:cs="Times New Roman"/>
        </w:rPr>
        <w:t xml:space="preserve">agreement was still under </w:t>
      </w:r>
      <w:r w:rsidR="00BA17B4" w:rsidRPr="00FB2A86">
        <w:rPr>
          <w:rFonts w:ascii="Arial Narrow" w:eastAsia="Times New Roman" w:hAnsi="Arial Narrow" w:cs="Times New Roman"/>
        </w:rPr>
        <w:t>review,</w:t>
      </w:r>
      <w:r w:rsidR="0039407A" w:rsidRPr="00FB2A86">
        <w:rPr>
          <w:rFonts w:ascii="Arial Narrow" w:eastAsia="Times New Roman" w:hAnsi="Arial Narrow" w:cs="Times New Roman"/>
        </w:rPr>
        <w:t xml:space="preserve"> and</w:t>
      </w:r>
      <w:r w:rsidRPr="00FB2A86">
        <w:rPr>
          <w:rFonts w:ascii="Arial Narrow" w:eastAsia="Times New Roman" w:hAnsi="Arial Narrow" w:cs="Times New Roman"/>
        </w:rPr>
        <w:t xml:space="preserve"> </w:t>
      </w:r>
      <w:r w:rsidR="00BA17B4" w:rsidRPr="00FB2A86">
        <w:rPr>
          <w:rFonts w:ascii="Arial Narrow" w:eastAsia="Times New Roman" w:hAnsi="Arial Narrow" w:cs="Times New Roman"/>
        </w:rPr>
        <w:t xml:space="preserve">he </w:t>
      </w:r>
      <w:r w:rsidR="0039407A" w:rsidRPr="00FB2A86">
        <w:rPr>
          <w:rFonts w:ascii="Arial Narrow" w:eastAsia="Times New Roman" w:hAnsi="Arial Narrow" w:cs="Times New Roman"/>
        </w:rPr>
        <w:t xml:space="preserve">was unaware </w:t>
      </w:r>
      <w:r w:rsidRPr="00FB2A86">
        <w:rPr>
          <w:rFonts w:ascii="Arial Narrow" w:eastAsia="Times New Roman" w:hAnsi="Arial Narrow" w:cs="Times New Roman"/>
        </w:rPr>
        <w:t>of when AT&amp;T would be moving forward.</w:t>
      </w:r>
      <w:r w:rsidR="006C53E1" w:rsidRPr="00FB2A86">
        <w:rPr>
          <w:rFonts w:ascii="Arial Narrow" w:eastAsia="Times New Roman" w:hAnsi="Arial Narrow" w:cs="Times New Roman"/>
        </w:rPr>
        <w:t xml:space="preserve"> </w:t>
      </w:r>
      <w:r w:rsidR="004F37A1" w:rsidRPr="00FB2A86">
        <w:rPr>
          <w:rFonts w:ascii="Arial Narrow" w:eastAsia="Times New Roman" w:hAnsi="Arial Narrow" w:cs="Times New Roman"/>
        </w:rPr>
        <w:t xml:space="preserve"> </w:t>
      </w:r>
    </w:p>
    <w:p w14:paraId="2ABF262E" w14:textId="77777777" w:rsidR="00EF44F7" w:rsidRPr="00FB2A86" w:rsidRDefault="00EF44F7" w:rsidP="002334C3">
      <w:pPr>
        <w:tabs>
          <w:tab w:val="left" w:pos="2160"/>
        </w:tabs>
        <w:spacing w:after="0" w:line="240" w:lineRule="auto"/>
        <w:ind w:right="-180"/>
        <w:rPr>
          <w:rFonts w:ascii="Arial Narrow" w:eastAsia="Times New Roman" w:hAnsi="Arial Narrow" w:cs="Times New Roman"/>
          <w:b/>
          <w:bCs/>
        </w:rPr>
      </w:pPr>
    </w:p>
    <w:p w14:paraId="70C0340A" w14:textId="13868593" w:rsidR="00B33C05" w:rsidRPr="00FB2A86" w:rsidRDefault="00B33C05" w:rsidP="00DE5517">
      <w:pPr>
        <w:tabs>
          <w:tab w:val="left" w:pos="2160"/>
        </w:tabs>
        <w:spacing w:after="0" w:line="240" w:lineRule="auto"/>
        <w:ind w:left="720" w:right="-180"/>
        <w:rPr>
          <w:rFonts w:ascii="Arial Narrow" w:eastAsia="Times New Roman" w:hAnsi="Arial Narrow" w:cs="Times New Roman"/>
          <w:b/>
          <w:bCs/>
        </w:rPr>
      </w:pPr>
      <w:r w:rsidRPr="00FB2A86">
        <w:rPr>
          <w:rFonts w:ascii="Arial Narrow" w:eastAsia="Times New Roman" w:hAnsi="Arial Narrow" w:cs="Times New Roman"/>
          <w:b/>
          <w:bCs/>
        </w:rPr>
        <w:t>922 Lynnfield Street</w:t>
      </w:r>
    </w:p>
    <w:p w14:paraId="00854687" w14:textId="79DDC445" w:rsidR="004F37A1" w:rsidRPr="00FB2A86" w:rsidRDefault="00586E97" w:rsidP="00DE5517">
      <w:pPr>
        <w:tabs>
          <w:tab w:val="left" w:pos="2160"/>
        </w:tabs>
        <w:spacing w:after="0" w:line="240" w:lineRule="auto"/>
        <w:ind w:left="720" w:right="-180"/>
        <w:rPr>
          <w:rFonts w:ascii="Arial Narrow" w:eastAsia="Times New Roman" w:hAnsi="Arial Narrow" w:cstheme="minorHAnsi"/>
        </w:rPr>
      </w:pPr>
      <w:r w:rsidRPr="00FB2A86">
        <w:rPr>
          <w:rFonts w:ascii="Arial Narrow" w:eastAsia="Times New Roman" w:hAnsi="Arial Narrow" w:cs="Times New Roman"/>
        </w:rPr>
        <w:t>There have been no changes regarding Sonny Noto’s property</w:t>
      </w:r>
      <w:r w:rsidR="005F7007" w:rsidRPr="00FB2A86">
        <w:rPr>
          <w:rFonts w:ascii="Arial Narrow" w:eastAsia="Times New Roman" w:hAnsi="Arial Narrow" w:cs="Times New Roman"/>
        </w:rPr>
        <w:t xml:space="preserve"> at Goodwin Circle</w:t>
      </w:r>
      <w:r w:rsidRPr="00FB2A86">
        <w:rPr>
          <w:rFonts w:ascii="Arial Narrow" w:eastAsia="Times New Roman" w:hAnsi="Arial Narrow" w:cs="Times New Roman"/>
        </w:rPr>
        <w:t xml:space="preserve">. An </w:t>
      </w:r>
      <w:r w:rsidR="00BD4061" w:rsidRPr="00FB2A86">
        <w:rPr>
          <w:rFonts w:ascii="Arial Narrow" w:eastAsia="Times New Roman" w:hAnsi="Arial Narrow" w:cs="Times New Roman"/>
        </w:rPr>
        <w:t xml:space="preserve">application has </w:t>
      </w:r>
      <w:r w:rsidRPr="00FB2A86">
        <w:rPr>
          <w:rFonts w:ascii="Arial Narrow" w:eastAsia="Times New Roman" w:hAnsi="Arial Narrow" w:cs="Times New Roman"/>
        </w:rPr>
        <w:t>yet to be s</w:t>
      </w:r>
      <w:r w:rsidR="00BD4061" w:rsidRPr="00FB2A86">
        <w:rPr>
          <w:rFonts w:ascii="Arial Narrow" w:eastAsia="Times New Roman" w:hAnsi="Arial Narrow" w:cs="Times New Roman"/>
        </w:rPr>
        <w:t>ubmitted</w:t>
      </w:r>
      <w:r w:rsidR="00D1755D" w:rsidRPr="00FB2A86">
        <w:rPr>
          <w:rFonts w:ascii="Arial Narrow" w:eastAsia="Times New Roman" w:hAnsi="Arial Narrow" w:cs="Times New Roman"/>
        </w:rPr>
        <w:t xml:space="preserve"> </w:t>
      </w:r>
      <w:r w:rsidRPr="00FB2A86">
        <w:rPr>
          <w:rFonts w:ascii="Arial Narrow" w:eastAsia="Times New Roman" w:hAnsi="Arial Narrow" w:cs="Times New Roman"/>
        </w:rPr>
        <w:t>to the District</w:t>
      </w:r>
      <w:r w:rsidR="00BD4061" w:rsidRPr="00FB2A86">
        <w:rPr>
          <w:rFonts w:ascii="Arial Narrow" w:eastAsia="Times New Roman" w:hAnsi="Arial Narrow" w:cs="Times New Roman"/>
        </w:rPr>
        <w:t>.</w:t>
      </w:r>
      <w:r w:rsidR="002334C3" w:rsidRPr="00FB2A86">
        <w:rPr>
          <w:rFonts w:ascii="Arial Narrow" w:eastAsia="Times New Roman" w:hAnsi="Arial Narrow" w:cs="Times New Roman"/>
        </w:rPr>
        <w:t xml:space="preserve"> Mr. Finegan </w:t>
      </w:r>
      <w:r w:rsidR="005D3CAC" w:rsidRPr="00FB2A86">
        <w:rPr>
          <w:rFonts w:ascii="Arial Narrow" w:eastAsia="Times New Roman" w:hAnsi="Arial Narrow" w:cs="Times New Roman"/>
        </w:rPr>
        <w:t>stated</w:t>
      </w:r>
      <w:r w:rsidR="002334C3" w:rsidRPr="00FB2A86">
        <w:rPr>
          <w:rFonts w:ascii="Arial Narrow" w:eastAsia="Times New Roman" w:hAnsi="Arial Narrow" w:cs="Times New Roman"/>
        </w:rPr>
        <w:t xml:space="preserve"> that more information on the facility is required to determine </w:t>
      </w:r>
      <w:r w:rsidR="00F12D23">
        <w:rPr>
          <w:rFonts w:ascii="Arial Narrow" w:eastAsia="Times New Roman" w:hAnsi="Arial Narrow" w:cs="Times New Roman"/>
        </w:rPr>
        <w:t xml:space="preserve">whether the facility will be subject to </w:t>
      </w:r>
      <w:r w:rsidR="002334C3" w:rsidRPr="00FB2A86">
        <w:rPr>
          <w:rFonts w:ascii="Arial Narrow" w:eastAsia="Times New Roman" w:hAnsi="Arial Narrow" w:cs="Times New Roman"/>
        </w:rPr>
        <w:t xml:space="preserve">system development </w:t>
      </w:r>
      <w:r w:rsidR="00F12D23">
        <w:rPr>
          <w:rFonts w:ascii="Arial Narrow" w:eastAsia="Times New Roman" w:hAnsi="Arial Narrow" w:cs="Times New Roman"/>
        </w:rPr>
        <w:t>charges</w:t>
      </w:r>
      <w:r w:rsidR="002334C3" w:rsidRPr="00FB2A86">
        <w:rPr>
          <w:rFonts w:ascii="Arial Narrow" w:eastAsia="Times New Roman" w:hAnsi="Arial Narrow" w:cs="Times New Roman"/>
        </w:rPr>
        <w:t xml:space="preserve">.  </w:t>
      </w:r>
    </w:p>
    <w:p w14:paraId="29B335EE" w14:textId="78D93D4C" w:rsidR="00F94EC4" w:rsidRPr="00FB2A86" w:rsidRDefault="00F94EC4" w:rsidP="006C53E1">
      <w:pPr>
        <w:spacing w:after="0" w:line="240" w:lineRule="auto"/>
        <w:ind w:right="-187"/>
        <w:jc w:val="both"/>
        <w:rPr>
          <w:rFonts w:ascii="Arial Narrow" w:hAnsi="Arial Narrow"/>
        </w:rPr>
      </w:pPr>
    </w:p>
    <w:p w14:paraId="4909F803" w14:textId="77777777" w:rsidR="002334C3" w:rsidRPr="00FB2A86" w:rsidRDefault="002334C3" w:rsidP="002334C3">
      <w:pPr>
        <w:tabs>
          <w:tab w:val="left" w:pos="2160"/>
        </w:tabs>
        <w:spacing w:after="0" w:line="240" w:lineRule="auto"/>
        <w:ind w:left="720" w:right="-180"/>
        <w:rPr>
          <w:rFonts w:ascii="Arial Narrow" w:eastAsia="Times New Roman" w:hAnsi="Arial Narrow" w:cs="Times New Roman"/>
        </w:rPr>
      </w:pPr>
      <w:r w:rsidRPr="00FB2A86">
        <w:rPr>
          <w:rFonts w:ascii="Arial Narrow" w:eastAsia="Times New Roman" w:hAnsi="Arial Narrow" w:cs="Times New Roman"/>
          <w:b/>
          <w:bCs/>
        </w:rPr>
        <w:t>King Rail Golf Course Clubhouse</w:t>
      </w:r>
    </w:p>
    <w:p w14:paraId="1E3181E8" w14:textId="2677E1C8" w:rsidR="00E618FB" w:rsidRPr="00FB2A86" w:rsidRDefault="002334C3" w:rsidP="002334C3">
      <w:pPr>
        <w:tabs>
          <w:tab w:val="left" w:pos="2160"/>
        </w:tabs>
        <w:spacing w:after="0" w:line="240" w:lineRule="auto"/>
        <w:ind w:left="720" w:right="-180"/>
        <w:rPr>
          <w:rFonts w:ascii="Arial Narrow" w:eastAsia="Times New Roman" w:hAnsi="Arial Narrow" w:cs="Times New Roman"/>
        </w:rPr>
      </w:pPr>
      <w:r w:rsidRPr="00FB2A86">
        <w:rPr>
          <w:rFonts w:ascii="Arial Narrow" w:eastAsia="Times New Roman" w:hAnsi="Arial Narrow" w:cs="Times New Roman"/>
        </w:rPr>
        <w:t xml:space="preserve">Mr. Finegan updated the Board that the Town put the clubhouse project out for bid and did not receive any bids from a general contractor. Thus, the Town is negotiating with the contractor that is currently working on the Town Hall and Fire Station design/renovations to add this project to their scope of work. In addition, original plans for the clubhouse did not address the shared irrigation system between Market Street and the golf course. Mr. Finegan has brought this to the attention of the Town with the expectation that it will be addressed before any digging begins. </w:t>
      </w:r>
    </w:p>
    <w:p w14:paraId="63B5EAC1" w14:textId="77777777" w:rsidR="002334C3" w:rsidRPr="00FB2A86" w:rsidRDefault="002334C3" w:rsidP="002334C3">
      <w:pPr>
        <w:tabs>
          <w:tab w:val="left" w:pos="2160"/>
        </w:tabs>
        <w:spacing w:after="0" w:line="240" w:lineRule="auto"/>
        <w:ind w:left="720" w:right="-180"/>
        <w:rPr>
          <w:rFonts w:ascii="Arial Narrow" w:eastAsia="Times New Roman" w:hAnsi="Arial Narrow" w:cs="Times New Roman"/>
        </w:rPr>
      </w:pPr>
    </w:p>
    <w:p w14:paraId="5CBF2FF4" w14:textId="5C6FA059" w:rsidR="002334C3" w:rsidRPr="00FB2A86" w:rsidRDefault="002334C3" w:rsidP="002334C3">
      <w:pPr>
        <w:tabs>
          <w:tab w:val="left" w:pos="2160"/>
        </w:tabs>
        <w:spacing w:after="0" w:line="240" w:lineRule="auto"/>
        <w:ind w:left="720" w:right="-180"/>
        <w:rPr>
          <w:rFonts w:ascii="Arial Narrow" w:eastAsia="Times New Roman" w:hAnsi="Arial Narrow" w:cs="Times New Roman"/>
          <w:b/>
          <w:bCs/>
        </w:rPr>
      </w:pPr>
      <w:r w:rsidRPr="00FB2A86">
        <w:rPr>
          <w:rFonts w:ascii="Arial Narrow" w:eastAsia="Times New Roman" w:hAnsi="Arial Narrow" w:cs="Times New Roman"/>
          <w:b/>
          <w:bCs/>
        </w:rPr>
        <w:t>Harvey Park</w:t>
      </w:r>
    </w:p>
    <w:p w14:paraId="71441B59" w14:textId="191636A7" w:rsidR="00E618FB" w:rsidRPr="00FB2A86" w:rsidRDefault="005D3CAC" w:rsidP="008A7165">
      <w:pPr>
        <w:tabs>
          <w:tab w:val="left" w:pos="2160"/>
        </w:tabs>
        <w:spacing w:after="0" w:line="240" w:lineRule="auto"/>
        <w:ind w:left="720" w:right="-180"/>
        <w:rPr>
          <w:rFonts w:ascii="Arial Narrow" w:eastAsia="Times New Roman" w:hAnsi="Arial Narrow" w:cs="Times New Roman"/>
        </w:rPr>
      </w:pPr>
      <w:r w:rsidRPr="00FB2A86">
        <w:rPr>
          <w:rFonts w:ascii="Arial Narrow" w:eastAsia="Times New Roman" w:hAnsi="Arial Narrow" w:cs="Times New Roman"/>
        </w:rPr>
        <w:t xml:space="preserve">A developer has submitted plans to replace the six existing dwelling units at Harvey Park with six new units. The plans, after approval from the Zoning Board, include the demolition of two disconnected dwelling units </w:t>
      </w:r>
      <w:r w:rsidR="00726619" w:rsidRPr="00FB2A86">
        <w:rPr>
          <w:rFonts w:ascii="Arial Narrow" w:eastAsia="Times New Roman" w:hAnsi="Arial Narrow" w:cs="Times New Roman"/>
        </w:rPr>
        <w:t xml:space="preserve">that are </w:t>
      </w:r>
      <w:r w:rsidRPr="00FB2A86">
        <w:rPr>
          <w:rFonts w:ascii="Arial Narrow" w:eastAsia="Times New Roman" w:hAnsi="Arial Narrow" w:cs="Times New Roman"/>
        </w:rPr>
        <w:t xml:space="preserve">currently served by a two-inch iron water main. The proposed development outlines a new six-inch water main coming </w:t>
      </w:r>
      <w:r w:rsidR="008A7165" w:rsidRPr="00FB2A86">
        <w:rPr>
          <w:rFonts w:ascii="Arial Narrow" w:eastAsia="Times New Roman" w:hAnsi="Arial Narrow" w:cs="Times New Roman"/>
        </w:rPr>
        <w:t>off</w:t>
      </w:r>
      <w:r w:rsidRPr="00FB2A86">
        <w:rPr>
          <w:rFonts w:ascii="Arial Narrow" w:eastAsia="Times New Roman" w:hAnsi="Arial Narrow" w:cs="Times New Roman"/>
        </w:rPr>
        <w:t xml:space="preserve"> Grove Street, and a new hydrant. The developer has been requested to formally submit the proposed water main upgrades to the District for review and approval. </w:t>
      </w:r>
    </w:p>
    <w:p w14:paraId="77BC268E" w14:textId="4E02A565" w:rsidR="008A7165" w:rsidRPr="00FB2A86" w:rsidRDefault="008A7165" w:rsidP="008A7165">
      <w:pPr>
        <w:tabs>
          <w:tab w:val="left" w:pos="2160"/>
        </w:tabs>
        <w:spacing w:after="0" w:line="240" w:lineRule="auto"/>
        <w:ind w:left="720" w:right="-180"/>
        <w:rPr>
          <w:rFonts w:ascii="Arial Narrow" w:eastAsia="Times New Roman" w:hAnsi="Arial Narrow" w:cs="Times New Roman"/>
        </w:rPr>
      </w:pPr>
    </w:p>
    <w:p w14:paraId="69423B77" w14:textId="598D44E9" w:rsidR="008A7165" w:rsidRPr="00FB2A86" w:rsidRDefault="008A7165" w:rsidP="008A7165">
      <w:pPr>
        <w:tabs>
          <w:tab w:val="left" w:pos="2160"/>
        </w:tabs>
        <w:spacing w:after="0" w:line="240" w:lineRule="auto"/>
        <w:ind w:left="720" w:right="-180"/>
        <w:rPr>
          <w:rFonts w:ascii="Arial Narrow" w:eastAsia="Times New Roman" w:hAnsi="Arial Narrow" w:cs="Times New Roman"/>
          <w:b/>
          <w:bCs/>
        </w:rPr>
      </w:pPr>
      <w:r w:rsidRPr="00FB2A86">
        <w:rPr>
          <w:rFonts w:ascii="Arial Narrow" w:eastAsia="Times New Roman" w:hAnsi="Arial Narrow" w:cs="Times New Roman"/>
          <w:b/>
          <w:bCs/>
        </w:rPr>
        <w:t>Water Rate Study</w:t>
      </w:r>
    </w:p>
    <w:p w14:paraId="172DD721" w14:textId="246858B7" w:rsidR="008A7165" w:rsidRPr="00FB2A86" w:rsidRDefault="00992198" w:rsidP="008A7165">
      <w:pPr>
        <w:tabs>
          <w:tab w:val="left" w:pos="2160"/>
        </w:tabs>
        <w:spacing w:after="0" w:line="240" w:lineRule="auto"/>
        <w:ind w:left="720" w:right="-180"/>
        <w:rPr>
          <w:rFonts w:ascii="Arial Narrow" w:eastAsia="Times New Roman" w:hAnsi="Arial Narrow" w:cs="Times New Roman"/>
        </w:rPr>
      </w:pPr>
      <w:r w:rsidRPr="00FB2A86">
        <w:rPr>
          <w:rFonts w:ascii="Arial Narrow" w:eastAsia="Times New Roman" w:hAnsi="Arial Narrow" w:cs="Times New Roman"/>
        </w:rPr>
        <w:t>Mr. Finegan informed that Board that District personnel</w:t>
      </w:r>
      <w:r w:rsidR="008A7165" w:rsidRPr="00FB2A86">
        <w:rPr>
          <w:rFonts w:ascii="Arial Narrow" w:eastAsia="Times New Roman" w:hAnsi="Arial Narrow" w:cs="Times New Roman"/>
        </w:rPr>
        <w:t xml:space="preserve"> received virtual training from Dave Fox of </w:t>
      </w:r>
      <w:proofErr w:type="spellStart"/>
      <w:r w:rsidR="008A7165" w:rsidRPr="00FB2A86">
        <w:rPr>
          <w:rFonts w:ascii="Arial Narrow" w:eastAsia="Times New Roman" w:hAnsi="Arial Narrow" w:cs="Times New Roman"/>
        </w:rPr>
        <w:t>Raftelis</w:t>
      </w:r>
      <w:proofErr w:type="spellEnd"/>
      <w:r w:rsidR="008A7165" w:rsidRPr="00FB2A86">
        <w:rPr>
          <w:rFonts w:ascii="Arial Narrow" w:eastAsia="Times New Roman" w:hAnsi="Arial Narrow" w:cs="Times New Roman"/>
        </w:rPr>
        <w:t xml:space="preserve"> on how to operate the </w:t>
      </w:r>
      <w:r w:rsidR="00377AB0">
        <w:rPr>
          <w:rFonts w:ascii="Arial Narrow" w:eastAsia="Times New Roman" w:hAnsi="Arial Narrow" w:cs="Times New Roman"/>
        </w:rPr>
        <w:t>water rate m</w:t>
      </w:r>
      <w:r w:rsidR="008A7165" w:rsidRPr="00FB2A86">
        <w:rPr>
          <w:rFonts w:ascii="Arial Narrow" w:eastAsia="Times New Roman" w:hAnsi="Arial Narrow" w:cs="Times New Roman"/>
        </w:rPr>
        <w:t>odel</w:t>
      </w:r>
      <w:r w:rsidRPr="00FB2A86">
        <w:rPr>
          <w:rFonts w:ascii="Arial Narrow" w:eastAsia="Times New Roman" w:hAnsi="Arial Narrow" w:cs="Times New Roman"/>
        </w:rPr>
        <w:t xml:space="preserve">. This model is a tool used to evaluate various options for potential revisions to sources of District revenue, and how those revisions may impact water rates, water taxes, and different customers. Additional revisions to the model will be made by </w:t>
      </w:r>
      <w:proofErr w:type="spellStart"/>
      <w:r w:rsidRPr="00FB2A86">
        <w:rPr>
          <w:rFonts w:ascii="Arial Narrow" w:eastAsia="Times New Roman" w:hAnsi="Arial Narrow" w:cs="Times New Roman"/>
        </w:rPr>
        <w:t>Raftelis</w:t>
      </w:r>
      <w:proofErr w:type="spellEnd"/>
      <w:r w:rsidRPr="00FB2A86">
        <w:rPr>
          <w:rFonts w:ascii="Arial Narrow" w:eastAsia="Times New Roman" w:hAnsi="Arial Narrow" w:cs="Times New Roman"/>
        </w:rPr>
        <w:t xml:space="preserve"> prior to the next training session. </w:t>
      </w:r>
    </w:p>
    <w:p w14:paraId="6BA9E7F4" w14:textId="77777777" w:rsidR="008A7165" w:rsidRPr="00FB2A86" w:rsidRDefault="008A7165" w:rsidP="008A7165">
      <w:pPr>
        <w:tabs>
          <w:tab w:val="left" w:pos="2160"/>
        </w:tabs>
        <w:spacing w:after="0" w:line="240" w:lineRule="auto"/>
        <w:ind w:left="720" w:right="-180"/>
        <w:rPr>
          <w:rFonts w:ascii="Arial Narrow" w:eastAsia="Times New Roman" w:hAnsi="Arial Narrow" w:cs="Times New Roman"/>
        </w:rPr>
      </w:pPr>
    </w:p>
    <w:p w14:paraId="25350F04" w14:textId="4BF5DCDA" w:rsidR="00041514" w:rsidRPr="00FB2A86" w:rsidRDefault="00041514" w:rsidP="00DE5517">
      <w:pPr>
        <w:numPr>
          <w:ilvl w:val="0"/>
          <w:numId w:val="1"/>
        </w:numPr>
        <w:spacing w:after="0" w:line="240" w:lineRule="auto"/>
        <w:ind w:right="-180"/>
        <w:rPr>
          <w:rFonts w:ascii="Arial Narrow" w:eastAsia="Times New Roman" w:hAnsi="Arial Narrow" w:cstheme="minorHAnsi"/>
        </w:rPr>
      </w:pPr>
      <w:r w:rsidRPr="00FB2A86">
        <w:rPr>
          <w:rFonts w:ascii="Arial Narrow" w:eastAsia="Times New Roman" w:hAnsi="Arial Narrow" w:cstheme="minorHAnsi"/>
        </w:rPr>
        <w:t>OTHER</w:t>
      </w:r>
    </w:p>
    <w:p w14:paraId="38593B4A" w14:textId="77117466" w:rsidR="00FB2A86" w:rsidRPr="00FB2A86" w:rsidRDefault="00E72767" w:rsidP="00FB2A86">
      <w:pPr>
        <w:spacing w:after="0" w:line="240" w:lineRule="auto"/>
        <w:ind w:left="720" w:right="-180"/>
        <w:rPr>
          <w:rFonts w:ascii="Arial Narrow" w:eastAsia="Times New Roman" w:hAnsi="Arial Narrow" w:cstheme="minorHAnsi"/>
          <w:b/>
          <w:bCs/>
        </w:rPr>
      </w:pPr>
      <w:r w:rsidRPr="00FB2A86">
        <w:rPr>
          <w:rFonts w:ascii="Arial Narrow" w:eastAsia="Times New Roman" w:hAnsi="Arial Narrow" w:cstheme="minorHAnsi"/>
          <w:b/>
          <w:bCs/>
        </w:rPr>
        <w:lastRenderedPageBreak/>
        <w:t>Water Rates</w:t>
      </w:r>
    </w:p>
    <w:p w14:paraId="5B8BAE8E" w14:textId="7C1BCC87" w:rsidR="00992198" w:rsidRPr="00FB2A86" w:rsidRDefault="006E4806" w:rsidP="00FB2A86">
      <w:pPr>
        <w:spacing w:after="0" w:line="240" w:lineRule="auto"/>
        <w:ind w:left="720" w:right="-180"/>
        <w:rPr>
          <w:rFonts w:ascii="Arial Narrow" w:eastAsia="Times New Roman" w:hAnsi="Arial Narrow" w:cstheme="minorHAnsi"/>
        </w:rPr>
      </w:pPr>
      <w:r w:rsidRPr="00FB2A86">
        <w:rPr>
          <w:rFonts w:ascii="Arial Narrow" w:eastAsia="Times New Roman" w:hAnsi="Arial Narrow" w:cstheme="minorHAnsi"/>
        </w:rPr>
        <w:t xml:space="preserve">Following </w:t>
      </w:r>
      <w:r w:rsidR="00FB2A86" w:rsidRPr="00FB2A86">
        <w:rPr>
          <w:rFonts w:ascii="Arial Narrow" w:eastAsia="Times New Roman" w:hAnsi="Arial Narrow" w:cstheme="minorHAnsi"/>
        </w:rPr>
        <w:t xml:space="preserve">the </w:t>
      </w:r>
      <w:r w:rsidRPr="00FB2A86">
        <w:rPr>
          <w:rFonts w:ascii="Arial Narrow" w:eastAsia="Times New Roman" w:hAnsi="Arial Narrow" w:cstheme="minorHAnsi"/>
        </w:rPr>
        <w:t>review</w:t>
      </w:r>
      <w:r w:rsidR="00992198" w:rsidRPr="00FB2A86">
        <w:rPr>
          <w:rFonts w:ascii="Arial Narrow" w:eastAsia="Times New Roman" w:hAnsi="Arial Narrow" w:cstheme="minorHAnsi"/>
        </w:rPr>
        <w:t xml:space="preserve"> of input from legal counsel pertaining to regulatory procedures and </w:t>
      </w:r>
      <w:r w:rsidRPr="00FB2A86">
        <w:rPr>
          <w:rFonts w:ascii="Arial Narrow" w:eastAsia="Times New Roman" w:hAnsi="Arial Narrow" w:cstheme="minorHAnsi"/>
        </w:rPr>
        <w:t>generating revenue</w:t>
      </w:r>
      <w:r w:rsidR="00992198" w:rsidRPr="00FB2A86">
        <w:rPr>
          <w:rFonts w:ascii="Arial Narrow" w:eastAsia="Times New Roman" w:hAnsi="Arial Narrow" w:cstheme="minorHAnsi"/>
        </w:rPr>
        <w:t xml:space="preserve">, the Treasurer provided the Board with </w:t>
      </w:r>
      <w:r w:rsidRPr="00FB2A86">
        <w:rPr>
          <w:rFonts w:ascii="Arial Narrow" w:eastAsia="Times New Roman" w:hAnsi="Arial Narrow" w:cstheme="minorHAnsi"/>
        </w:rPr>
        <w:t xml:space="preserve">a supplemental document </w:t>
      </w:r>
      <w:r w:rsidR="00FB2A86" w:rsidRPr="00FB2A86">
        <w:rPr>
          <w:rFonts w:ascii="Arial Narrow" w:eastAsia="Times New Roman" w:hAnsi="Arial Narrow" w:cstheme="minorHAnsi"/>
        </w:rPr>
        <w:t xml:space="preserve">referencing relevant sections of </w:t>
      </w:r>
      <w:r w:rsidRPr="00FB2A86">
        <w:rPr>
          <w:rFonts w:ascii="Arial Narrow" w:eastAsia="Times New Roman" w:hAnsi="Arial Narrow" w:cstheme="minorHAnsi"/>
        </w:rPr>
        <w:t xml:space="preserve">MA General Law as it pertains to </w:t>
      </w:r>
      <w:r w:rsidR="00FB2A86" w:rsidRPr="00FB2A86">
        <w:rPr>
          <w:rFonts w:ascii="Arial Narrow" w:eastAsia="Times New Roman" w:hAnsi="Arial Narrow" w:cstheme="minorHAnsi"/>
        </w:rPr>
        <w:t>maintaining</w:t>
      </w:r>
      <w:r w:rsidRPr="00FB2A86">
        <w:rPr>
          <w:rFonts w:ascii="Arial Narrow" w:eastAsia="Times New Roman" w:hAnsi="Arial Narrow" w:cstheme="minorHAnsi"/>
        </w:rPr>
        <w:t xml:space="preserve"> a balanced budget. </w:t>
      </w:r>
      <w:r w:rsidR="00FB2A86" w:rsidRPr="00FB2A86">
        <w:rPr>
          <w:rFonts w:ascii="Arial Narrow" w:eastAsia="Times New Roman" w:hAnsi="Arial Narrow" w:cstheme="minorHAnsi"/>
        </w:rPr>
        <w:t xml:space="preserve">Ms. McMahon suggested the presence of legal counsel at the next regular monthly meeting to offer additional clarity on the established protocols, including guidelines and prohibitions, and to address any related questions. </w:t>
      </w:r>
      <w:r w:rsidRPr="00FB2A86">
        <w:rPr>
          <w:rFonts w:ascii="Arial Narrow" w:eastAsia="Times New Roman" w:hAnsi="Arial Narrow" w:cstheme="minorHAnsi"/>
        </w:rPr>
        <w:t>The Board agreed</w:t>
      </w:r>
      <w:r w:rsidR="00FB2A86" w:rsidRPr="00FB2A86">
        <w:rPr>
          <w:rFonts w:ascii="Arial Narrow" w:eastAsia="Times New Roman" w:hAnsi="Arial Narrow" w:cstheme="minorHAnsi"/>
        </w:rPr>
        <w:t xml:space="preserve">, and plans were made to continue discussion with legal counsel at the next regular meeting. </w:t>
      </w:r>
    </w:p>
    <w:p w14:paraId="0E8547EE" w14:textId="77777777" w:rsidR="004C59C4" w:rsidRPr="00FB2A86" w:rsidRDefault="004C59C4" w:rsidP="00FB2A86">
      <w:pPr>
        <w:spacing w:after="0" w:line="240" w:lineRule="auto"/>
        <w:ind w:right="-180"/>
        <w:rPr>
          <w:rFonts w:ascii="Arial Narrow" w:eastAsia="Times New Roman" w:hAnsi="Arial Narrow" w:cstheme="minorHAnsi"/>
        </w:rPr>
      </w:pPr>
    </w:p>
    <w:p w14:paraId="772C7401" w14:textId="6D94467B" w:rsidR="00D44B7B" w:rsidRPr="00FB2A86" w:rsidRDefault="00664E06" w:rsidP="00D44B7B">
      <w:pPr>
        <w:spacing w:after="0" w:line="240" w:lineRule="auto"/>
        <w:ind w:left="720" w:right="-180"/>
        <w:rPr>
          <w:rFonts w:ascii="Arial Narrow" w:eastAsia="Times New Roman" w:hAnsi="Arial Narrow" w:cstheme="minorHAnsi"/>
          <w:b/>
          <w:bCs/>
        </w:rPr>
      </w:pPr>
      <w:r w:rsidRPr="00FB2A86">
        <w:rPr>
          <w:rFonts w:ascii="Arial Narrow" w:eastAsia="Times New Roman" w:hAnsi="Arial Narrow" w:cstheme="minorHAnsi"/>
          <w:b/>
          <w:bCs/>
        </w:rPr>
        <w:t>Upcoming Meeting Dates</w:t>
      </w:r>
    </w:p>
    <w:p w14:paraId="47861AA7" w14:textId="1BBC8967" w:rsidR="00D44B7B" w:rsidRPr="00FB2A86" w:rsidRDefault="00914EED" w:rsidP="00D44B7B">
      <w:pPr>
        <w:spacing w:after="0" w:line="240" w:lineRule="auto"/>
        <w:ind w:left="720" w:right="-180"/>
        <w:rPr>
          <w:rFonts w:ascii="Arial Narrow" w:eastAsia="Times New Roman" w:hAnsi="Arial Narrow" w:cstheme="minorHAnsi"/>
          <w:b/>
          <w:bCs/>
        </w:rPr>
      </w:pPr>
      <w:r w:rsidRPr="00FB2A86">
        <w:rPr>
          <w:rFonts w:ascii="Arial Narrow" w:eastAsia="Times New Roman" w:hAnsi="Arial Narrow" w:cstheme="minorHAnsi"/>
        </w:rPr>
        <w:t xml:space="preserve">The next regular meeting of the Board is scheduled for </w:t>
      </w:r>
      <w:r w:rsidR="00FB2A86" w:rsidRPr="00FB2A86">
        <w:rPr>
          <w:rFonts w:ascii="Arial Narrow" w:eastAsia="Times New Roman" w:hAnsi="Arial Narrow" w:cstheme="minorHAnsi"/>
        </w:rPr>
        <w:t>Monday</w:t>
      </w:r>
      <w:r w:rsidRPr="00FB2A86">
        <w:rPr>
          <w:rFonts w:ascii="Arial Narrow" w:eastAsia="Times New Roman" w:hAnsi="Arial Narrow" w:cstheme="minorHAnsi"/>
        </w:rPr>
        <w:t xml:space="preserve">, </w:t>
      </w:r>
      <w:r w:rsidR="00FB2A86" w:rsidRPr="00FB2A86">
        <w:rPr>
          <w:rFonts w:ascii="Arial Narrow" w:eastAsia="Times New Roman" w:hAnsi="Arial Narrow" w:cstheme="minorHAnsi"/>
        </w:rPr>
        <w:t>December 11</w:t>
      </w:r>
      <w:r w:rsidR="00DE523F" w:rsidRPr="00FB2A86">
        <w:rPr>
          <w:rFonts w:ascii="Arial Narrow" w:eastAsia="Times New Roman" w:hAnsi="Arial Narrow" w:cstheme="minorHAnsi"/>
        </w:rPr>
        <w:t xml:space="preserve">, </w:t>
      </w:r>
      <w:r w:rsidRPr="00FB2A86">
        <w:rPr>
          <w:rFonts w:ascii="Arial Narrow" w:eastAsia="Times New Roman" w:hAnsi="Arial Narrow" w:cstheme="minorHAnsi"/>
        </w:rPr>
        <w:t>2023</w:t>
      </w:r>
      <w:r w:rsidR="00FB2A86" w:rsidRPr="00FB2A86">
        <w:rPr>
          <w:rFonts w:ascii="Arial Narrow" w:eastAsia="Times New Roman" w:hAnsi="Arial Narrow" w:cstheme="minorHAnsi"/>
        </w:rPr>
        <w:t xml:space="preserve">. </w:t>
      </w:r>
    </w:p>
    <w:p w14:paraId="5A85BE32" w14:textId="0A8989DD" w:rsidR="000A5D85" w:rsidRPr="00FB2A86" w:rsidRDefault="000A5D85" w:rsidP="0098133B">
      <w:pPr>
        <w:tabs>
          <w:tab w:val="left" w:pos="2160"/>
        </w:tabs>
        <w:spacing w:after="0" w:line="240" w:lineRule="auto"/>
        <w:rPr>
          <w:rFonts w:ascii="Arial Narrow" w:eastAsia="Times New Roman" w:hAnsi="Arial Narrow" w:cstheme="minorHAnsi"/>
          <w:b/>
          <w:bCs/>
        </w:rPr>
      </w:pPr>
    </w:p>
    <w:p w14:paraId="06D7045A" w14:textId="77777777" w:rsidR="0098133B" w:rsidRPr="00FB2A86" w:rsidRDefault="0098133B" w:rsidP="0098133B">
      <w:pPr>
        <w:pStyle w:val="ListParagraph"/>
        <w:numPr>
          <w:ilvl w:val="0"/>
          <w:numId w:val="1"/>
        </w:numPr>
        <w:spacing w:after="0" w:line="240" w:lineRule="auto"/>
        <w:contextualSpacing w:val="0"/>
        <w:jc w:val="both"/>
        <w:rPr>
          <w:rFonts w:ascii="Arial Narrow" w:hAnsi="Arial Narrow"/>
        </w:rPr>
      </w:pPr>
      <w:r w:rsidRPr="00FB2A86">
        <w:rPr>
          <w:rFonts w:ascii="Arial Narrow" w:hAnsi="Arial Narrow"/>
        </w:rPr>
        <w:t>ADJOURNMENT</w:t>
      </w:r>
    </w:p>
    <w:p w14:paraId="1675291B" w14:textId="35A52E5B" w:rsidR="002C4CB9" w:rsidRPr="00FB2A86" w:rsidRDefault="0098133B" w:rsidP="00914EED">
      <w:pPr>
        <w:spacing w:after="0" w:line="240" w:lineRule="auto"/>
        <w:ind w:left="720"/>
        <w:rPr>
          <w:rFonts w:ascii="Arial Narrow" w:eastAsia="Times New Roman" w:hAnsi="Arial Narrow" w:cstheme="minorHAnsi"/>
        </w:rPr>
      </w:pPr>
      <w:r w:rsidRPr="00FB2A86">
        <w:rPr>
          <w:rFonts w:ascii="Arial Narrow" w:eastAsia="Times New Roman" w:hAnsi="Arial Narrow" w:cstheme="minorHAnsi"/>
        </w:rPr>
        <w:t>On a motion duly made and seconded, it was unanimously voted to adjourn the</w:t>
      </w:r>
      <w:r w:rsidR="006A64DC" w:rsidRPr="00FB2A86">
        <w:rPr>
          <w:rFonts w:ascii="Arial Narrow" w:eastAsia="Times New Roman" w:hAnsi="Arial Narrow" w:cstheme="minorHAnsi"/>
        </w:rPr>
        <w:t xml:space="preserve"> </w:t>
      </w:r>
      <w:r w:rsidRPr="00FB2A86">
        <w:rPr>
          <w:rFonts w:ascii="Arial Narrow" w:eastAsia="Times New Roman" w:hAnsi="Arial Narrow" w:cstheme="minorHAnsi"/>
        </w:rPr>
        <w:t>meeting at 8:</w:t>
      </w:r>
      <w:r w:rsidR="00FB2A86" w:rsidRPr="00FB2A86">
        <w:rPr>
          <w:rFonts w:ascii="Arial Narrow" w:eastAsia="Times New Roman" w:hAnsi="Arial Narrow" w:cstheme="minorHAnsi"/>
        </w:rPr>
        <w:t>47</w:t>
      </w:r>
      <w:r w:rsidR="000A5D85" w:rsidRPr="00FB2A86">
        <w:rPr>
          <w:rFonts w:ascii="Arial Narrow" w:eastAsia="Times New Roman" w:hAnsi="Arial Narrow" w:cstheme="minorHAnsi"/>
        </w:rPr>
        <w:t xml:space="preserve"> </w:t>
      </w:r>
      <w:r w:rsidRPr="00FB2A86">
        <w:rPr>
          <w:rFonts w:ascii="Arial Narrow" w:eastAsia="Times New Roman" w:hAnsi="Arial Narrow" w:cstheme="minorHAnsi"/>
        </w:rPr>
        <w:t>p.m.</w:t>
      </w:r>
      <w:r w:rsidRPr="00FB2A86">
        <w:rPr>
          <w:rFonts w:ascii="Arial Narrow" w:hAnsi="Arial Narrow" w:cstheme="minorHAnsi"/>
        </w:rPr>
        <w:br/>
      </w:r>
    </w:p>
    <w:p w14:paraId="6BE12D44" w14:textId="7B2E6686" w:rsidR="00F5703E" w:rsidRPr="00FB2A86" w:rsidRDefault="002C4CB9" w:rsidP="00DE5517">
      <w:pPr>
        <w:spacing w:after="0" w:line="240" w:lineRule="auto"/>
        <w:ind w:left="720" w:right="-180"/>
        <w:rPr>
          <w:rFonts w:ascii="Arial Narrow" w:eastAsia="Times New Roman" w:hAnsi="Arial Narrow" w:cstheme="minorHAnsi"/>
        </w:rPr>
      </w:pPr>
      <w:r w:rsidRPr="00FB2A86">
        <w:rPr>
          <w:rFonts w:ascii="Arial Narrow" w:eastAsia="Times New Roman" w:hAnsi="Arial Narrow" w:cstheme="minorHAnsi"/>
        </w:rPr>
        <w:t>Respectfully submitted,</w:t>
      </w:r>
    </w:p>
    <w:p w14:paraId="7034FD4D" w14:textId="7DEF2C25" w:rsidR="0098133B" w:rsidRPr="009A58B0" w:rsidRDefault="00FB2A86" w:rsidP="00DE5517">
      <w:pPr>
        <w:spacing w:after="0" w:line="240" w:lineRule="auto"/>
        <w:ind w:left="720" w:right="-180"/>
      </w:pPr>
      <w:r w:rsidRPr="00FB2A86">
        <w:rPr>
          <w:rFonts w:ascii="Arial Narrow" w:eastAsia="Times New Roman" w:hAnsi="Arial Narrow" w:cstheme="minorHAnsi"/>
        </w:rPr>
        <w:t>Charlene Savary</w:t>
      </w:r>
    </w:p>
    <w:sectPr w:rsidR="0098133B" w:rsidRPr="009A58B0" w:rsidSect="00A63304">
      <w:headerReference w:type="default" r:id="rId8"/>
      <w:footerReference w:type="default" r:id="rId9"/>
      <w:pgSz w:w="12240" w:h="15840"/>
      <w:pgMar w:top="1152" w:right="864" w:bottom="432" w:left="864"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F3C9" w14:textId="77777777" w:rsidR="002A1A52" w:rsidRDefault="002A1A52" w:rsidP="002C4CB9">
      <w:pPr>
        <w:spacing w:after="0" w:line="240" w:lineRule="auto"/>
      </w:pPr>
      <w:r>
        <w:separator/>
      </w:r>
    </w:p>
  </w:endnote>
  <w:endnote w:type="continuationSeparator" w:id="0">
    <w:p w14:paraId="49E227F0" w14:textId="77777777" w:rsidR="002A1A52" w:rsidRDefault="002A1A52" w:rsidP="002C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476832194"/>
      <w:docPartObj>
        <w:docPartGallery w:val="Page Numbers (Bottom of Page)"/>
        <w:docPartUnique/>
      </w:docPartObj>
    </w:sdtPr>
    <w:sdtEndPr/>
    <w:sdtContent>
      <w:sdt>
        <w:sdtPr>
          <w:rPr>
            <w:rFonts w:ascii="Arial Narrow" w:hAnsi="Arial Narrow"/>
            <w:sz w:val="16"/>
            <w:szCs w:val="16"/>
          </w:rPr>
          <w:id w:val="-1769616900"/>
          <w:docPartObj>
            <w:docPartGallery w:val="Page Numbers (Top of Page)"/>
            <w:docPartUnique/>
          </w:docPartObj>
        </w:sdtPr>
        <w:sdtEndPr/>
        <w:sdtContent>
          <w:p w14:paraId="67F04CB3" w14:textId="4861FA44" w:rsidR="00A63304" w:rsidRPr="00A63304" w:rsidRDefault="00A63304">
            <w:pPr>
              <w:pStyle w:val="Footer"/>
              <w:jc w:val="right"/>
              <w:rPr>
                <w:rFonts w:ascii="Arial Narrow" w:hAnsi="Arial Narrow"/>
                <w:sz w:val="16"/>
                <w:szCs w:val="16"/>
              </w:rPr>
            </w:pPr>
            <w:r w:rsidRPr="00A63304">
              <w:rPr>
                <w:rFonts w:ascii="Arial Narrow" w:hAnsi="Arial Narrow"/>
                <w:sz w:val="16"/>
                <w:szCs w:val="16"/>
              </w:rPr>
              <w:t xml:space="preserve">Page </w:t>
            </w:r>
            <w:r w:rsidRPr="00A63304">
              <w:rPr>
                <w:rFonts w:ascii="Arial Narrow" w:hAnsi="Arial Narrow"/>
                <w:b/>
                <w:bCs/>
                <w:sz w:val="16"/>
                <w:szCs w:val="16"/>
              </w:rPr>
              <w:fldChar w:fldCharType="begin"/>
            </w:r>
            <w:r w:rsidRPr="00A63304">
              <w:rPr>
                <w:rFonts w:ascii="Arial Narrow" w:hAnsi="Arial Narrow"/>
                <w:b/>
                <w:bCs/>
                <w:sz w:val="16"/>
                <w:szCs w:val="16"/>
              </w:rPr>
              <w:instrText xml:space="preserve"> PAGE </w:instrText>
            </w:r>
            <w:r w:rsidRPr="00A63304">
              <w:rPr>
                <w:rFonts w:ascii="Arial Narrow" w:hAnsi="Arial Narrow"/>
                <w:b/>
                <w:bCs/>
                <w:sz w:val="16"/>
                <w:szCs w:val="16"/>
              </w:rPr>
              <w:fldChar w:fldCharType="separate"/>
            </w:r>
            <w:r w:rsidRPr="00A63304">
              <w:rPr>
                <w:rFonts w:ascii="Arial Narrow" w:hAnsi="Arial Narrow"/>
                <w:b/>
                <w:bCs/>
                <w:noProof/>
                <w:sz w:val="16"/>
                <w:szCs w:val="16"/>
              </w:rPr>
              <w:t>2</w:t>
            </w:r>
            <w:r w:rsidRPr="00A63304">
              <w:rPr>
                <w:rFonts w:ascii="Arial Narrow" w:hAnsi="Arial Narrow"/>
                <w:b/>
                <w:bCs/>
                <w:sz w:val="16"/>
                <w:szCs w:val="16"/>
              </w:rPr>
              <w:fldChar w:fldCharType="end"/>
            </w:r>
            <w:r w:rsidRPr="00A63304">
              <w:rPr>
                <w:rFonts w:ascii="Arial Narrow" w:hAnsi="Arial Narrow"/>
                <w:sz w:val="16"/>
                <w:szCs w:val="16"/>
              </w:rPr>
              <w:t xml:space="preserve"> of </w:t>
            </w:r>
            <w:r w:rsidRPr="00A63304">
              <w:rPr>
                <w:rFonts w:ascii="Arial Narrow" w:hAnsi="Arial Narrow"/>
                <w:b/>
                <w:bCs/>
                <w:sz w:val="16"/>
                <w:szCs w:val="16"/>
              </w:rPr>
              <w:fldChar w:fldCharType="begin"/>
            </w:r>
            <w:r w:rsidRPr="00A63304">
              <w:rPr>
                <w:rFonts w:ascii="Arial Narrow" w:hAnsi="Arial Narrow"/>
                <w:b/>
                <w:bCs/>
                <w:sz w:val="16"/>
                <w:szCs w:val="16"/>
              </w:rPr>
              <w:instrText xml:space="preserve"> NUMPAGES  </w:instrText>
            </w:r>
            <w:r w:rsidRPr="00A63304">
              <w:rPr>
                <w:rFonts w:ascii="Arial Narrow" w:hAnsi="Arial Narrow"/>
                <w:b/>
                <w:bCs/>
                <w:sz w:val="16"/>
                <w:szCs w:val="16"/>
              </w:rPr>
              <w:fldChar w:fldCharType="separate"/>
            </w:r>
            <w:r w:rsidRPr="00A63304">
              <w:rPr>
                <w:rFonts w:ascii="Arial Narrow" w:hAnsi="Arial Narrow"/>
                <w:b/>
                <w:bCs/>
                <w:noProof/>
                <w:sz w:val="16"/>
                <w:szCs w:val="16"/>
              </w:rPr>
              <w:t>2</w:t>
            </w:r>
            <w:r w:rsidRPr="00A63304">
              <w:rPr>
                <w:rFonts w:ascii="Arial Narrow" w:hAnsi="Arial Narrow"/>
                <w:b/>
                <w:bCs/>
                <w:sz w:val="16"/>
                <w:szCs w:val="16"/>
              </w:rPr>
              <w:fldChar w:fldCharType="end"/>
            </w:r>
          </w:p>
        </w:sdtContent>
      </w:sdt>
    </w:sdtContent>
  </w:sdt>
  <w:p w14:paraId="38A057C5" w14:textId="1ACDDC38" w:rsidR="000E706D" w:rsidRDefault="000E706D" w:rsidP="00031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C964" w14:textId="77777777" w:rsidR="002A1A52" w:rsidRDefault="002A1A52" w:rsidP="002C4CB9">
      <w:pPr>
        <w:spacing w:after="0" w:line="240" w:lineRule="auto"/>
      </w:pPr>
      <w:r>
        <w:separator/>
      </w:r>
    </w:p>
  </w:footnote>
  <w:footnote w:type="continuationSeparator" w:id="0">
    <w:p w14:paraId="6FDF8C03" w14:textId="77777777" w:rsidR="002A1A52" w:rsidRDefault="002A1A52" w:rsidP="002C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AD22" w14:textId="77777777" w:rsidR="00F74F7F" w:rsidRDefault="00F74F7F">
    <w:pPr>
      <w:pStyle w:val="Header"/>
      <w:ind w:left="-1170"/>
      <w:rPr>
        <w:smallCaps/>
        <w:color w:val="FFFFFF" w:themeColor="background1"/>
        <w:sz w:val="36"/>
      </w:rPr>
    </w:pPr>
  </w:p>
  <w:p w14:paraId="2042EB43" w14:textId="3423829C" w:rsidR="00F74F7F" w:rsidRDefault="004F6244">
    <w:pPr>
      <w:pStyle w:val="Header"/>
    </w:pPr>
    <w:r>
      <w:rPr>
        <w:noProof/>
      </w:rPr>
      <mc:AlternateContent>
        <mc:Choice Requires="wps">
          <w:drawing>
            <wp:anchor distT="0" distB="0" distL="114300" distR="114300" simplePos="0" relativeHeight="251659264" behindDoc="0" locked="0" layoutInCell="1" allowOverlap="1" wp14:anchorId="5954839A" wp14:editId="2B6E8A6A">
              <wp:simplePos x="0" y="0"/>
              <wp:positionH relativeFrom="column">
                <wp:posOffset>3952875</wp:posOffset>
              </wp:positionH>
              <wp:positionV relativeFrom="paragraph">
                <wp:posOffset>-110490</wp:posOffset>
              </wp:positionV>
              <wp:extent cx="2514600" cy="342900"/>
              <wp:effectExtent l="0" t="0" r="0" b="0"/>
              <wp:wrapNone/>
              <wp:docPr id="20045492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14600" cy="342900"/>
                      </a:xfrm>
                      <a:prstGeom prst="rect">
                        <a:avLst/>
                      </a:prstGeom>
                      <a:noFill/>
                      <a:ln w="9525">
                        <a:noFill/>
                        <a:miter lim="800000"/>
                      </a:ln>
                    </wps:spPr>
                    <wps:txbx>
                      <w:txbxContent>
                        <w:p w14:paraId="25C92AAF" w14:textId="60EC5E09" w:rsidR="00F74F7F" w:rsidRPr="002C4CB9" w:rsidRDefault="002C4CB9" w:rsidP="00F74F7F">
                          <w:pPr>
                            <w:pStyle w:val="Heading3"/>
                            <w:rPr>
                              <w:rFonts w:ascii="Times New Roman" w:hAnsi="Times New Roman" w:cs="Times New Roman"/>
                              <w:color w:val="2F5496" w:themeColor="accent1" w:themeShade="BF"/>
                            </w:rPr>
                          </w:pPr>
                          <w:r w:rsidRPr="002C4CB9">
                            <w:rPr>
                              <w:rFonts w:ascii="Times New Roman" w:hAnsi="Times New Roman" w:cs="Times New Roman"/>
                              <w:color w:val="2F5496" w:themeColor="accent1" w:themeShade="BF"/>
                              <w:sz w:val="28"/>
                              <w:szCs w:val="28"/>
                            </w:rPr>
                            <w:t>L</w:t>
                          </w:r>
                          <w:r w:rsidRPr="002C4CB9">
                            <w:rPr>
                              <w:rFonts w:ascii="Times New Roman" w:hAnsi="Times New Roman" w:cs="Times New Roman"/>
                              <w:color w:val="2F5496" w:themeColor="accent1" w:themeShade="BF"/>
                            </w:rPr>
                            <w:t xml:space="preserve">YNNFIELD </w:t>
                          </w:r>
                          <w:r w:rsidRPr="002C4CB9">
                            <w:rPr>
                              <w:rFonts w:ascii="Times New Roman" w:hAnsi="Times New Roman" w:cs="Times New Roman"/>
                              <w:color w:val="2F5496" w:themeColor="accent1" w:themeShade="BF"/>
                              <w:sz w:val="28"/>
                              <w:szCs w:val="28"/>
                            </w:rPr>
                            <w:t>W</w:t>
                          </w:r>
                          <w:r w:rsidRPr="002C4CB9">
                            <w:rPr>
                              <w:rFonts w:ascii="Times New Roman" w:hAnsi="Times New Roman" w:cs="Times New Roman"/>
                              <w:color w:val="2F5496" w:themeColor="accent1" w:themeShade="BF"/>
                            </w:rPr>
                            <w:t xml:space="preserve">ATER </w:t>
                          </w:r>
                          <w:r w:rsidRPr="002C4CB9">
                            <w:rPr>
                              <w:rFonts w:ascii="Times New Roman" w:hAnsi="Times New Roman" w:cs="Times New Roman"/>
                              <w:color w:val="2F5496" w:themeColor="accent1" w:themeShade="BF"/>
                              <w:sz w:val="28"/>
                              <w:szCs w:val="28"/>
                            </w:rPr>
                            <w:t>D</w:t>
                          </w:r>
                          <w:r w:rsidRPr="002C4CB9">
                            <w:rPr>
                              <w:rFonts w:ascii="Times New Roman" w:hAnsi="Times New Roman" w:cs="Times New Roman"/>
                              <w:color w:val="2F5496" w:themeColor="accent1" w:themeShade="BF"/>
                            </w:rPr>
                            <w:t>ISTRICT</w:t>
                          </w:r>
                        </w:p>
                        <w:p w14:paraId="31773F76" w14:textId="77777777" w:rsidR="00F74F7F" w:rsidRDefault="00F74F7F"/>
                      </w:txbxContent>
                    </wps:txbx>
                    <wps:bodyPr vert="horz"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shapetype w14:anchorId="5954839A" id="_x0000_t202" coordsize="21600,21600" o:spt="202" path="m,l,21600r21600,l21600,xe">
              <v:stroke joinstyle="miter"/>
              <v:path gradientshapeok="t" o:connecttype="rect"/>
            </v:shapetype>
            <v:shape id="Text Box 1" o:spid="_x0000_s1026" type="#_x0000_t202" style="position:absolute;margin-left:311.25pt;margin-top:-8.7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" filled="f" stroked="f">
              <v:textbox>
                <w:txbxContent>
                  <w:p w14:paraId="25C92AAF" w14:textId="60EC5E09" w:rsidR="00F74F7F" w:rsidRPr="002C4CB9" w:rsidRDefault="002C4CB9" w:rsidP="00F74F7F">
                    <w:pPr>
                      <w:pStyle w:val="Heading3"/>
                      <w:rPr>
                        <w:rFonts w:ascii="Times New Roman" w:hAnsi="Times New Roman" w:cs="Times New Roman"/>
                        <w:color w:val="2F5496" w:themeColor="accent1" w:themeShade="BF"/>
                      </w:rPr>
                    </w:pPr>
                    <w:r w:rsidRPr="002C4CB9">
                      <w:rPr>
                        <w:rFonts w:ascii="Times New Roman" w:hAnsi="Times New Roman" w:cs="Times New Roman"/>
                        <w:color w:val="2F5496" w:themeColor="accent1" w:themeShade="BF"/>
                        <w:sz w:val="28"/>
                        <w:szCs w:val="28"/>
                      </w:rPr>
                      <w:t>L</w:t>
                    </w:r>
                    <w:r w:rsidRPr="002C4CB9">
                      <w:rPr>
                        <w:rFonts w:ascii="Times New Roman" w:hAnsi="Times New Roman" w:cs="Times New Roman"/>
                        <w:color w:val="2F5496" w:themeColor="accent1" w:themeShade="BF"/>
                      </w:rPr>
                      <w:t xml:space="preserve">YNNFIELD </w:t>
                    </w:r>
                    <w:r w:rsidRPr="002C4CB9">
                      <w:rPr>
                        <w:rFonts w:ascii="Times New Roman" w:hAnsi="Times New Roman" w:cs="Times New Roman"/>
                        <w:color w:val="2F5496" w:themeColor="accent1" w:themeShade="BF"/>
                        <w:sz w:val="28"/>
                        <w:szCs w:val="28"/>
                      </w:rPr>
                      <w:t>W</w:t>
                    </w:r>
                    <w:r w:rsidRPr="002C4CB9">
                      <w:rPr>
                        <w:rFonts w:ascii="Times New Roman" w:hAnsi="Times New Roman" w:cs="Times New Roman"/>
                        <w:color w:val="2F5496" w:themeColor="accent1" w:themeShade="BF"/>
                      </w:rPr>
                      <w:t xml:space="preserve">ATER </w:t>
                    </w:r>
                    <w:r w:rsidRPr="002C4CB9">
                      <w:rPr>
                        <w:rFonts w:ascii="Times New Roman" w:hAnsi="Times New Roman" w:cs="Times New Roman"/>
                        <w:color w:val="2F5496" w:themeColor="accent1" w:themeShade="BF"/>
                        <w:sz w:val="28"/>
                        <w:szCs w:val="28"/>
                      </w:rPr>
                      <w:t>D</w:t>
                    </w:r>
                    <w:r w:rsidRPr="002C4CB9">
                      <w:rPr>
                        <w:rFonts w:ascii="Times New Roman" w:hAnsi="Times New Roman" w:cs="Times New Roman"/>
                        <w:color w:val="2F5496" w:themeColor="accent1" w:themeShade="BF"/>
                      </w:rPr>
                      <w:t>ISTRICT</w:t>
                    </w:r>
                  </w:p>
                  <w:p w14:paraId="31773F76" w14:textId="77777777" w:rsidR="00F74F7F" w:rsidRDefault="00F74F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0A6A"/>
    <w:multiLevelType w:val="hybridMultilevel"/>
    <w:tmpl w:val="92928D3A"/>
    <w:lvl w:ilvl="0" w:tplc="51F0C64E">
      <w:start w:val="1"/>
      <w:numFmt w:val="decimal"/>
      <w:lvlText w:val="%1."/>
      <w:lvlJc w:val="left"/>
      <w:pPr>
        <w:ind w:left="1080" w:hanging="360"/>
      </w:pPr>
      <w:rPr>
        <w:rFonts w:hint="default"/>
      </w:rPr>
    </w:lvl>
    <w:lvl w:ilvl="1" w:tplc="5C20939E">
      <w:start w:val="1"/>
      <w:numFmt w:val="lowerLetter"/>
      <w:lvlText w:val="%2."/>
      <w:lvlJc w:val="left"/>
      <w:pPr>
        <w:ind w:left="1800" w:hanging="360"/>
      </w:pPr>
      <w:rPr>
        <w:strike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EB71C3"/>
    <w:multiLevelType w:val="hybridMultilevel"/>
    <w:tmpl w:val="1572224A"/>
    <w:lvl w:ilvl="0" w:tplc="69AAFF5E">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B546B0"/>
    <w:multiLevelType w:val="hybridMultilevel"/>
    <w:tmpl w:val="2556D87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CA70F5"/>
    <w:multiLevelType w:val="hybridMultilevel"/>
    <w:tmpl w:val="EE9A4CC4"/>
    <w:lvl w:ilvl="0" w:tplc="4B2C5C04">
      <w:start w:val="1"/>
      <w:numFmt w:val="decimal"/>
      <w:lvlText w:val="%1."/>
      <w:lvlJc w:val="left"/>
      <w:pPr>
        <w:tabs>
          <w:tab w:val="num" w:pos="1440"/>
        </w:tabs>
        <w:ind w:left="1440" w:hanging="720"/>
      </w:pPr>
      <w:rPr>
        <w:rFonts w:hint="default"/>
        <w:strike w:val="0"/>
      </w:rPr>
    </w:lvl>
    <w:lvl w:ilvl="1" w:tplc="448CFE86">
      <w:start w:val="1"/>
      <w:numFmt w:val="decimal"/>
      <w:lvlText w:val="%2."/>
      <w:lvlJc w:val="left"/>
      <w:pPr>
        <w:tabs>
          <w:tab w:val="num" w:pos="1800"/>
        </w:tabs>
        <w:ind w:left="1800" w:hanging="360"/>
      </w:pPr>
      <w:rPr>
        <w:rFonts w:hint="default"/>
      </w:rPr>
    </w:lvl>
    <w:lvl w:ilvl="2" w:tplc="E7763FAE">
      <w:start w:val="1"/>
      <w:numFmt w:val="bullet"/>
      <w:lvlText w:val=""/>
      <w:lvlJc w:val="left"/>
      <w:pPr>
        <w:tabs>
          <w:tab w:val="num" w:pos="2250"/>
        </w:tabs>
        <w:ind w:left="2250" w:hanging="720"/>
      </w:pPr>
      <w:rPr>
        <w:rFonts w:ascii="Symbol" w:hAnsi="Symbol" w:hint="default"/>
      </w:rPr>
    </w:lvl>
    <w:lvl w:ilvl="3" w:tplc="7D628AB8">
      <w:start w:val="1"/>
      <w:numFmt w:val="bullet"/>
      <w:lvlText w:val=""/>
      <w:lvlJc w:val="left"/>
      <w:pPr>
        <w:tabs>
          <w:tab w:val="num" w:pos="3240"/>
        </w:tabs>
        <w:ind w:left="3240" w:hanging="360"/>
      </w:pPr>
      <w:rPr>
        <w:rFonts w:ascii="Symbol" w:hAnsi="Symbol" w:hint="default"/>
      </w:rPr>
    </w:lvl>
    <w:lvl w:ilvl="4" w:tplc="400C7A42">
      <w:start w:val="1"/>
      <w:numFmt w:val="lowerLetter"/>
      <w:lvlText w:val="%5."/>
      <w:lvlJc w:val="left"/>
      <w:pPr>
        <w:tabs>
          <w:tab w:val="num" w:pos="3960"/>
        </w:tabs>
        <w:ind w:left="3960" w:hanging="360"/>
      </w:pPr>
    </w:lvl>
    <w:lvl w:ilvl="5" w:tplc="D2EC336E" w:tentative="1">
      <w:start w:val="1"/>
      <w:numFmt w:val="lowerRoman"/>
      <w:lvlText w:val="%6."/>
      <w:lvlJc w:val="right"/>
      <w:pPr>
        <w:tabs>
          <w:tab w:val="num" w:pos="4680"/>
        </w:tabs>
        <w:ind w:left="4680" w:hanging="180"/>
      </w:pPr>
    </w:lvl>
    <w:lvl w:ilvl="6" w:tplc="6D9C8068" w:tentative="1">
      <w:start w:val="1"/>
      <w:numFmt w:val="decimal"/>
      <w:lvlText w:val="%7."/>
      <w:lvlJc w:val="left"/>
      <w:pPr>
        <w:tabs>
          <w:tab w:val="num" w:pos="5400"/>
        </w:tabs>
        <w:ind w:left="5400" w:hanging="360"/>
      </w:pPr>
    </w:lvl>
    <w:lvl w:ilvl="7" w:tplc="729423C4" w:tentative="1">
      <w:start w:val="1"/>
      <w:numFmt w:val="lowerLetter"/>
      <w:lvlText w:val="%8."/>
      <w:lvlJc w:val="left"/>
      <w:pPr>
        <w:tabs>
          <w:tab w:val="num" w:pos="6120"/>
        </w:tabs>
        <w:ind w:left="6120" w:hanging="360"/>
      </w:pPr>
    </w:lvl>
    <w:lvl w:ilvl="8" w:tplc="654A3FC0" w:tentative="1">
      <w:start w:val="1"/>
      <w:numFmt w:val="lowerRoman"/>
      <w:lvlText w:val="%9."/>
      <w:lvlJc w:val="right"/>
      <w:pPr>
        <w:tabs>
          <w:tab w:val="num" w:pos="6840"/>
        </w:tabs>
        <w:ind w:left="6840" w:hanging="180"/>
      </w:pPr>
    </w:lvl>
  </w:abstractNum>
  <w:num w:numId="1" w16cid:durableId="35938223">
    <w:abstractNumId w:val="2"/>
  </w:num>
  <w:num w:numId="2" w16cid:durableId="1869177021">
    <w:abstractNumId w:val="1"/>
  </w:num>
  <w:num w:numId="3" w16cid:durableId="1385445531">
    <w:abstractNumId w:val="3"/>
  </w:num>
  <w:num w:numId="4" w16cid:durableId="1411198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B9"/>
    <w:rsid w:val="00003676"/>
    <w:rsid w:val="000200ED"/>
    <w:rsid w:val="00031608"/>
    <w:rsid w:val="00031EF3"/>
    <w:rsid w:val="000407D4"/>
    <w:rsid w:val="00041514"/>
    <w:rsid w:val="00042C77"/>
    <w:rsid w:val="00051866"/>
    <w:rsid w:val="0006392B"/>
    <w:rsid w:val="000653A5"/>
    <w:rsid w:val="000663D4"/>
    <w:rsid w:val="000670FD"/>
    <w:rsid w:val="00071616"/>
    <w:rsid w:val="000927A4"/>
    <w:rsid w:val="000A3906"/>
    <w:rsid w:val="000A5B55"/>
    <w:rsid w:val="000A5D85"/>
    <w:rsid w:val="000B23DC"/>
    <w:rsid w:val="000B5BD2"/>
    <w:rsid w:val="000D04B6"/>
    <w:rsid w:val="000D1F58"/>
    <w:rsid w:val="000D25A9"/>
    <w:rsid w:val="000D399F"/>
    <w:rsid w:val="000D3A5C"/>
    <w:rsid w:val="000E4309"/>
    <w:rsid w:val="000E487B"/>
    <w:rsid w:val="000E706D"/>
    <w:rsid w:val="000F0630"/>
    <w:rsid w:val="000F624D"/>
    <w:rsid w:val="00135176"/>
    <w:rsid w:val="001378D7"/>
    <w:rsid w:val="001422AD"/>
    <w:rsid w:val="00155EB9"/>
    <w:rsid w:val="001732A6"/>
    <w:rsid w:val="00182663"/>
    <w:rsid w:val="00190349"/>
    <w:rsid w:val="00193E37"/>
    <w:rsid w:val="001B0D0A"/>
    <w:rsid w:val="001B5C03"/>
    <w:rsid w:val="001C0212"/>
    <w:rsid w:val="001C3396"/>
    <w:rsid w:val="001D0605"/>
    <w:rsid w:val="001D1FD6"/>
    <w:rsid w:val="001E4086"/>
    <w:rsid w:val="001E5277"/>
    <w:rsid w:val="001F0B36"/>
    <w:rsid w:val="001F6441"/>
    <w:rsid w:val="001F7091"/>
    <w:rsid w:val="002062AA"/>
    <w:rsid w:val="00210558"/>
    <w:rsid w:val="002143FD"/>
    <w:rsid w:val="00220D36"/>
    <w:rsid w:val="002334C3"/>
    <w:rsid w:val="00236E0F"/>
    <w:rsid w:val="00245F3C"/>
    <w:rsid w:val="002520C0"/>
    <w:rsid w:val="0026067C"/>
    <w:rsid w:val="002826E6"/>
    <w:rsid w:val="002A1A52"/>
    <w:rsid w:val="002B0AEB"/>
    <w:rsid w:val="002B4062"/>
    <w:rsid w:val="002B72C3"/>
    <w:rsid w:val="002C3717"/>
    <w:rsid w:val="002C4CB9"/>
    <w:rsid w:val="002C73E3"/>
    <w:rsid w:val="002D04D3"/>
    <w:rsid w:val="002D3191"/>
    <w:rsid w:val="002D5644"/>
    <w:rsid w:val="002E71E1"/>
    <w:rsid w:val="002F5B40"/>
    <w:rsid w:val="00311FE5"/>
    <w:rsid w:val="00316A88"/>
    <w:rsid w:val="00324FBB"/>
    <w:rsid w:val="00330774"/>
    <w:rsid w:val="0035684B"/>
    <w:rsid w:val="00363DC8"/>
    <w:rsid w:val="00377AB0"/>
    <w:rsid w:val="00381199"/>
    <w:rsid w:val="00386252"/>
    <w:rsid w:val="003866C0"/>
    <w:rsid w:val="0039407A"/>
    <w:rsid w:val="00395086"/>
    <w:rsid w:val="003D7E81"/>
    <w:rsid w:val="003E675E"/>
    <w:rsid w:val="003E79BB"/>
    <w:rsid w:val="004019D3"/>
    <w:rsid w:val="00413527"/>
    <w:rsid w:val="004158F7"/>
    <w:rsid w:val="00417866"/>
    <w:rsid w:val="004239DF"/>
    <w:rsid w:val="00432B9F"/>
    <w:rsid w:val="00436A6A"/>
    <w:rsid w:val="00452221"/>
    <w:rsid w:val="00465E73"/>
    <w:rsid w:val="00471FD5"/>
    <w:rsid w:val="00474188"/>
    <w:rsid w:val="00475A01"/>
    <w:rsid w:val="00495036"/>
    <w:rsid w:val="004A701A"/>
    <w:rsid w:val="004B3F96"/>
    <w:rsid w:val="004B5B75"/>
    <w:rsid w:val="004B6A3D"/>
    <w:rsid w:val="004C3188"/>
    <w:rsid w:val="004C59C4"/>
    <w:rsid w:val="004D1420"/>
    <w:rsid w:val="004E1927"/>
    <w:rsid w:val="004E3F3B"/>
    <w:rsid w:val="004F37A1"/>
    <w:rsid w:val="004F6244"/>
    <w:rsid w:val="004F639B"/>
    <w:rsid w:val="0052246E"/>
    <w:rsid w:val="00531BCE"/>
    <w:rsid w:val="0054063D"/>
    <w:rsid w:val="00551FBD"/>
    <w:rsid w:val="0055675B"/>
    <w:rsid w:val="005602BF"/>
    <w:rsid w:val="00562F6F"/>
    <w:rsid w:val="00563480"/>
    <w:rsid w:val="00586E97"/>
    <w:rsid w:val="005919AF"/>
    <w:rsid w:val="005B5274"/>
    <w:rsid w:val="005C61A7"/>
    <w:rsid w:val="005D20B4"/>
    <w:rsid w:val="005D3718"/>
    <w:rsid w:val="005D3CAC"/>
    <w:rsid w:val="005D7E02"/>
    <w:rsid w:val="005F7007"/>
    <w:rsid w:val="00604ECC"/>
    <w:rsid w:val="00607D29"/>
    <w:rsid w:val="00610353"/>
    <w:rsid w:val="00612ABF"/>
    <w:rsid w:val="00631BDB"/>
    <w:rsid w:val="00633A13"/>
    <w:rsid w:val="006378A0"/>
    <w:rsid w:val="00650324"/>
    <w:rsid w:val="006606BA"/>
    <w:rsid w:val="00662F89"/>
    <w:rsid w:val="00664E06"/>
    <w:rsid w:val="006761DA"/>
    <w:rsid w:val="00692819"/>
    <w:rsid w:val="00694BF4"/>
    <w:rsid w:val="006A1CD3"/>
    <w:rsid w:val="006A6461"/>
    <w:rsid w:val="006A64DC"/>
    <w:rsid w:val="006B0AF6"/>
    <w:rsid w:val="006B20F5"/>
    <w:rsid w:val="006B3982"/>
    <w:rsid w:val="006B745E"/>
    <w:rsid w:val="006C3522"/>
    <w:rsid w:val="006C53E1"/>
    <w:rsid w:val="006C5BD2"/>
    <w:rsid w:val="006D166C"/>
    <w:rsid w:val="006D3501"/>
    <w:rsid w:val="006D64B0"/>
    <w:rsid w:val="006E011E"/>
    <w:rsid w:val="006E012F"/>
    <w:rsid w:val="006E0B66"/>
    <w:rsid w:val="006E3640"/>
    <w:rsid w:val="006E4806"/>
    <w:rsid w:val="006F40A7"/>
    <w:rsid w:val="0070207A"/>
    <w:rsid w:val="0072425A"/>
    <w:rsid w:val="00726619"/>
    <w:rsid w:val="0072701C"/>
    <w:rsid w:val="00745C0B"/>
    <w:rsid w:val="007511AF"/>
    <w:rsid w:val="007563FA"/>
    <w:rsid w:val="00756649"/>
    <w:rsid w:val="007676CB"/>
    <w:rsid w:val="00791E9B"/>
    <w:rsid w:val="007B4B5C"/>
    <w:rsid w:val="007C0894"/>
    <w:rsid w:val="007C3A27"/>
    <w:rsid w:val="007D03DF"/>
    <w:rsid w:val="007E2AF7"/>
    <w:rsid w:val="007F2BCA"/>
    <w:rsid w:val="007F57F8"/>
    <w:rsid w:val="007F6DEC"/>
    <w:rsid w:val="00800474"/>
    <w:rsid w:val="008022E7"/>
    <w:rsid w:val="008062F9"/>
    <w:rsid w:val="00807745"/>
    <w:rsid w:val="00811553"/>
    <w:rsid w:val="00820EB4"/>
    <w:rsid w:val="00832A69"/>
    <w:rsid w:val="00833219"/>
    <w:rsid w:val="0083515D"/>
    <w:rsid w:val="00845E43"/>
    <w:rsid w:val="00856FE6"/>
    <w:rsid w:val="008746AB"/>
    <w:rsid w:val="00880312"/>
    <w:rsid w:val="00882BD4"/>
    <w:rsid w:val="0088464B"/>
    <w:rsid w:val="00893B68"/>
    <w:rsid w:val="008A7165"/>
    <w:rsid w:val="008C0012"/>
    <w:rsid w:val="008C24A4"/>
    <w:rsid w:val="008E3C38"/>
    <w:rsid w:val="008E4AB2"/>
    <w:rsid w:val="008F095C"/>
    <w:rsid w:val="009025F4"/>
    <w:rsid w:val="00914EED"/>
    <w:rsid w:val="00946E7A"/>
    <w:rsid w:val="0098133B"/>
    <w:rsid w:val="00992198"/>
    <w:rsid w:val="009A53A4"/>
    <w:rsid w:val="009A58B0"/>
    <w:rsid w:val="009A7235"/>
    <w:rsid w:val="009B19EC"/>
    <w:rsid w:val="009C1467"/>
    <w:rsid w:val="009D13C8"/>
    <w:rsid w:val="009D25B3"/>
    <w:rsid w:val="00A04332"/>
    <w:rsid w:val="00A1172D"/>
    <w:rsid w:val="00A1508B"/>
    <w:rsid w:val="00A238C9"/>
    <w:rsid w:val="00A26B1C"/>
    <w:rsid w:val="00A307A6"/>
    <w:rsid w:val="00A30EA3"/>
    <w:rsid w:val="00A437EA"/>
    <w:rsid w:val="00A47A3F"/>
    <w:rsid w:val="00A5506A"/>
    <w:rsid w:val="00A63304"/>
    <w:rsid w:val="00A73B0A"/>
    <w:rsid w:val="00A76666"/>
    <w:rsid w:val="00A77DC5"/>
    <w:rsid w:val="00A90AC5"/>
    <w:rsid w:val="00A94D8A"/>
    <w:rsid w:val="00AA4A69"/>
    <w:rsid w:val="00AB10D8"/>
    <w:rsid w:val="00AB2858"/>
    <w:rsid w:val="00AC1E96"/>
    <w:rsid w:val="00AC6091"/>
    <w:rsid w:val="00AE13BE"/>
    <w:rsid w:val="00AE31A7"/>
    <w:rsid w:val="00AE496E"/>
    <w:rsid w:val="00B33C05"/>
    <w:rsid w:val="00B47D3D"/>
    <w:rsid w:val="00B570EC"/>
    <w:rsid w:val="00B575CC"/>
    <w:rsid w:val="00B6666E"/>
    <w:rsid w:val="00B82B0A"/>
    <w:rsid w:val="00BA17B4"/>
    <w:rsid w:val="00BB0FC2"/>
    <w:rsid w:val="00BC5C0E"/>
    <w:rsid w:val="00BD4061"/>
    <w:rsid w:val="00BD4682"/>
    <w:rsid w:val="00BE2C03"/>
    <w:rsid w:val="00BE6406"/>
    <w:rsid w:val="00BE6A4E"/>
    <w:rsid w:val="00C019A9"/>
    <w:rsid w:val="00C04C0E"/>
    <w:rsid w:val="00C05524"/>
    <w:rsid w:val="00C15E0F"/>
    <w:rsid w:val="00C24BA8"/>
    <w:rsid w:val="00C35CA2"/>
    <w:rsid w:val="00C4239C"/>
    <w:rsid w:val="00C56456"/>
    <w:rsid w:val="00C56FDE"/>
    <w:rsid w:val="00C61C4E"/>
    <w:rsid w:val="00C61DB1"/>
    <w:rsid w:val="00C70609"/>
    <w:rsid w:val="00C70BAA"/>
    <w:rsid w:val="00C967C0"/>
    <w:rsid w:val="00CA632A"/>
    <w:rsid w:val="00CB0097"/>
    <w:rsid w:val="00CC0F5B"/>
    <w:rsid w:val="00CC57FC"/>
    <w:rsid w:val="00CC7EB2"/>
    <w:rsid w:val="00CD5A9C"/>
    <w:rsid w:val="00CF01A1"/>
    <w:rsid w:val="00D1755D"/>
    <w:rsid w:val="00D22240"/>
    <w:rsid w:val="00D4108A"/>
    <w:rsid w:val="00D44B7B"/>
    <w:rsid w:val="00D500E9"/>
    <w:rsid w:val="00D54B6B"/>
    <w:rsid w:val="00D55E01"/>
    <w:rsid w:val="00D57C90"/>
    <w:rsid w:val="00D61604"/>
    <w:rsid w:val="00D705A4"/>
    <w:rsid w:val="00D71C11"/>
    <w:rsid w:val="00D96A2B"/>
    <w:rsid w:val="00DA50B1"/>
    <w:rsid w:val="00DB6519"/>
    <w:rsid w:val="00DD2A49"/>
    <w:rsid w:val="00DE523F"/>
    <w:rsid w:val="00DE5517"/>
    <w:rsid w:val="00DF692A"/>
    <w:rsid w:val="00E0691F"/>
    <w:rsid w:val="00E1331F"/>
    <w:rsid w:val="00E175B9"/>
    <w:rsid w:val="00E2269E"/>
    <w:rsid w:val="00E2459E"/>
    <w:rsid w:val="00E326A5"/>
    <w:rsid w:val="00E4481F"/>
    <w:rsid w:val="00E618FB"/>
    <w:rsid w:val="00E64BC8"/>
    <w:rsid w:val="00E72767"/>
    <w:rsid w:val="00E83AAD"/>
    <w:rsid w:val="00E842FB"/>
    <w:rsid w:val="00E84CEE"/>
    <w:rsid w:val="00EA4653"/>
    <w:rsid w:val="00EA60BD"/>
    <w:rsid w:val="00EB75AF"/>
    <w:rsid w:val="00EC1602"/>
    <w:rsid w:val="00EC63E6"/>
    <w:rsid w:val="00ED765E"/>
    <w:rsid w:val="00EE59E1"/>
    <w:rsid w:val="00EF44F7"/>
    <w:rsid w:val="00F063F1"/>
    <w:rsid w:val="00F107DB"/>
    <w:rsid w:val="00F10AF5"/>
    <w:rsid w:val="00F12D23"/>
    <w:rsid w:val="00F24744"/>
    <w:rsid w:val="00F32808"/>
    <w:rsid w:val="00F3406C"/>
    <w:rsid w:val="00F5032B"/>
    <w:rsid w:val="00F525F4"/>
    <w:rsid w:val="00F5703E"/>
    <w:rsid w:val="00F7288A"/>
    <w:rsid w:val="00F74F7F"/>
    <w:rsid w:val="00F757D3"/>
    <w:rsid w:val="00F8267A"/>
    <w:rsid w:val="00F834AB"/>
    <w:rsid w:val="00F94EC4"/>
    <w:rsid w:val="00FA4FCC"/>
    <w:rsid w:val="00FB2A86"/>
    <w:rsid w:val="00FD4FA2"/>
    <w:rsid w:val="00FE29FC"/>
    <w:rsid w:val="00FE3437"/>
    <w:rsid w:val="00FF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1508C"/>
  <w15:docId w15:val="{6B465FFF-763C-4036-A8E1-8FCF4601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C4C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C4C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C4CB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4C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4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CB9"/>
  </w:style>
  <w:style w:type="paragraph" w:styleId="ListParagraph">
    <w:name w:val="List Paragraph"/>
    <w:basedOn w:val="Normal"/>
    <w:uiPriority w:val="34"/>
    <w:qFormat/>
    <w:rsid w:val="000D04B6"/>
    <w:pPr>
      <w:ind w:left="720"/>
      <w:contextualSpacing/>
    </w:pPr>
  </w:style>
  <w:style w:type="paragraph" w:styleId="Revision">
    <w:name w:val="Revision"/>
    <w:hidden/>
    <w:uiPriority w:val="99"/>
    <w:semiHidden/>
    <w:rsid w:val="000E4309"/>
    <w:pPr>
      <w:spacing w:after="0" w:line="240" w:lineRule="auto"/>
    </w:pPr>
  </w:style>
  <w:style w:type="character" w:styleId="Hyperlink">
    <w:name w:val="Hyperlink"/>
    <w:basedOn w:val="DefaultParagraphFont"/>
    <w:uiPriority w:val="99"/>
    <w:unhideWhenUsed/>
    <w:rsid w:val="00D61604"/>
    <w:rPr>
      <w:color w:val="0563C1" w:themeColor="hyperlink"/>
      <w:u w:val="single"/>
    </w:rPr>
  </w:style>
  <w:style w:type="character" w:styleId="UnresolvedMention">
    <w:name w:val="Unresolved Mention"/>
    <w:basedOn w:val="DefaultParagraphFont"/>
    <w:uiPriority w:val="99"/>
    <w:semiHidden/>
    <w:unhideWhenUsed/>
    <w:rsid w:val="00D61604"/>
    <w:rPr>
      <w:color w:val="605E5C"/>
      <w:shd w:val="clear" w:color="auto" w:fill="E1DFDD"/>
    </w:rPr>
  </w:style>
  <w:style w:type="character" w:styleId="CommentReference">
    <w:name w:val="annotation reference"/>
    <w:basedOn w:val="DefaultParagraphFont"/>
    <w:uiPriority w:val="99"/>
    <w:semiHidden/>
    <w:unhideWhenUsed/>
    <w:rsid w:val="00BE6406"/>
    <w:rPr>
      <w:sz w:val="16"/>
      <w:szCs w:val="16"/>
    </w:rPr>
  </w:style>
  <w:style w:type="paragraph" w:styleId="CommentText">
    <w:name w:val="annotation text"/>
    <w:basedOn w:val="Normal"/>
    <w:link w:val="CommentTextChar"/>
    <w:uiPriority w:val="99"/>
    <w:unhideWhenUsed/>
    <w:rsid w:val="00BE6406"/>
    <w:pPr>
      <w:spacing w:line="240" w:lineRule="auto"/>
    </w:pPr>
    <w:rPr>
      <w:sz w:val="20"/>
      <w:szCs w:val="20"/>
    </w:rPr>
  </w:style>
  <w:style w:type="character" w:customStyle="1" w:styleId="CommentTextChar">
    <w:name w:val="Comment Text Char"/>
    <w:basedOn w:val="DefaultParagraphFont"/>
    <w:link w:val="CommentText"/>
    <w:uiPriority w:val="99"/>
    <w:rsid w:val="00BE6406"/>
    <w:rPr>
      <w:sz w:val="20"/>
      <w:szCs w:val="20"/>
    </w:rPr>
  </w:style>
  <w:style w:type="paragraph" w:styleId="CommentSubject">
    <w:name w:val="annotation subject"/>
    <w:basedOn w:val="CommentText"/>
    <w:next w:val="CommentText"/>
    <w:link w:val="CommentSubjectChar"/>
    <w:uiPriority w:val="99"/>
    <w:semiHidden/>
    <w:unhideWhenUsed/>
    <w:rsid w:val="00BE6406"/>
    <w:rPr>
      <w:b/>
      <w:bCs/>
    </w:rPr>
  </w:style>
  <w:style w:type="character" w:customStyle="1" w:styleId="CommentSubjectChar">
    <w:name w:val="Comment Subject Char"/>
    <w:basedOn w:val="CommentTextChar"/>
    <w:link w:val="CommentSubject"/>
    <w:uiPriority w:val="99"/>
    <w:semiHidden/>
    <w:rsid w:val="00BE6406"/>
    <w:rPr>
      <w:b/>
      <w:bCs/>
      <w:sz w:val="20"/>
      <w:szCs w:val="20"/>
    </w:rPr>
  </w:style>
  <w:style w:type="paragraph" w:styleId="BodyTextIndent">
    <w:name w:val="Body Text Indent"/>
    <w:basedOn w:val="Normal"/>
    <w:link w:val="BodyTextIndentChar"/>
    <w:uiPriority w:val="99"/>
    <w:unhideWhenUsed/>
    <w:rsid w:val="00E72767"/>
    <w:pPr>
      <w:spacing w:after="0" w:line="240" w:lineRule="auto"/>
      <w:ind w:left="360"/>
    </w:pPr>
    <w:rPr>
      <w:rFonts w:ascii="Arial Narrow" w:eastAsia="Times New Roman" w:hAnsi="Arial Narrow" w:cs="Times New Roman"/>
    </w:rPr>
  </w:style>
  <w:style w:type="character" w:customStyle="1" w:styleId="BodyTextIndentChar">
    <w:name w:val="Body Text Indent Char"/>
    <w:basedOn w:val="DefaultParagraphFont"/>
    <w:link w:val="BodyTextIndent"/>
    <w:uiPriority w:val="99"/>
    <w:rsid w:val="00E72767"/>
    <w:rPr>
      <w:rFonts w:ascii="Arial Narrow" w:eastAsia="Times New Roman"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6BF77-A925-46B1-A3E3-EFBB440B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Savary</dc:creator>
  <cp:keywords/>
  <dc:description/>
  <cp:lastModifiedBy>Charlene Savary</cp:lastModifiedBy>
  <cp:revision>10</cp:revision>
  <cp:lastPrinted>2023-11-15T16:25:00Z</cp:lastPrinted>
  <dcterms:created xsi:type="dcterms:W3CDTF">2023-11-06T17:51:00Z</dcterms:created>
  <dcterms:modified xsi:type="dcterms:W3CDTF">2023-12-12T14:38:00Z</dcterms:modified>
</cp:coreProperties>
</file>