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9B9D2" w14:textId="77777777" w:rsidR="00B22B84" w:rsidRDefault="00B22B84" w:rsidP="00BD5679"/>
    <w:p w14:paraId="0B7A72FA" w14:textId="2B7D8817" w:rsidR="00D44E5B" w:rsidRDefault="004D5706" w:rsidP="009F1F2E">
      <w:pPr>
        <w:jc w:val="center"/>
        <w:rPr>
          <w:rFonts w:ascii="Arial Narrow" w:hAnsi="Arial Narrow"/>
        </w:rPr>
      </w:pPr>
      <w:r>
        <w:rPr>
          <w:rFonts w:ascii="Arial Narrow" w:hAnsi="Arial Narrow"/>
        </w:rPr>
        <w:t>BOARD MEETING MINUTES</w:t>
      </w:r>
    </w:p>
    <w:p w14:paraId="0A01C446" w14:textId="54B11CDD" w:rsidR="004D5706" w:rsidRPr="004D5706" w:rsidRDefault="00D75B9A" w:rsidP="009F1F2E">
      <w:pPr>
        <w:jc w:val="center"/>
        <w:rPr>
          <w:rFonts w:ascii="Arial Narrow" w:hAnsi="Arial Narrow"/>
        </w:rPr>
      </w:pPr>
      <w:r>
        <w:rPr>
          <w:rFonts w:ascii="Arial Narrow" w:hAnsi="Arial Narrow"/>
        </w:rPr>
        <w:t>October</w:t>
      </w:r>
      <w:r w:rsidR="004D5706">
        <w:rPr>
          <w:rFonts w:ascii="Arial Narrow" w:hAnsi="Arial Narrow"/>
        </w:rPr>
        <w:t xml:space="preserve"> 1</w:t>
      </w:r>
      <w:r w:rsidR="00A031F3">
        <w:rPr>
          <w:rFonts w:ascii="Arial Narrow" w:hAnsi="Arial Narrow"/>
        </w:rPr>
        <w:t>7</w:t>
      </w:r>
      <w:r w:rsidR="004D5706">
        <w:rPr>
          <w:rFonts w:ascii="Arial Narrow" w:hAnsi="Arial Narrow"/>
        </w:rPr>
        <w:t>, 2022</w:t>
      </w:r>
    </w:p>
    <w:p w14:paraId="181646B4" w14:textId="77777777" w:rsidR="004D5706" w:rsidRPr="006E43F5" w:rsidRDefault="00690F04" w:rsidP="004D5706">
      <w:pPr>
        <w:rPr>
          <w:rFonts w:ascii="Arial Narrow" w:hAnsi="Arial Narrow" w:cstheme="minorHAnsi"/>
          <w:b/>
          <w:bCs/>
          <w:u w:val="single"/>
        </w:rPr>
      </w:pPr>
      <w:r w:rsidRPr="00247394">
        <w:rPr>
          <w:rFonts w:ascii="Arial Narrow" w:hAnsi="Arial Narrow"/>
        </w:rPr>
        <w:t xml:space="preserve"> </w:t>
      </w:r>
    </w:p>
    <w:p w14:paraId="29A329EE" w14:textId="11CBCEA5" w:rsidR="004D5706" w:rsidRPr="006E43F5" w:rsidRDefault="004D5706" w:rsidP="004D5706">
      <w:pPr>
        <w:rPr>
          <w:rFonts w:ascii="Arial Narrow" w:hAnsi="Arial Narrow" w:cstheme="minorHAnsi"/>
        </w:rPr>
      </w:pPr>
      <w:r w:rsidRPr="006E43F5">
        <w:rPr>
          <w:rFonts w:ascii="Arial Narrow" w:hAnsi="Arial Narrow" w:cstheme="minorHAnsi"/>
        </w:rPr>
        <w:t xml:space="preserve">The Board of Water Commissioners of the Lynnfield Water District held its regular monthly meeting on Monday, </w:t>
      </w:r>
      <w:r w:rsidR="00A031F3">
        <w:rPr>
          <w:rFonts w:ascii="Arial Narrow" w:hAnsi="Arial Narrow" w:cstheme="minorHAnsi"/>
        </w:rPr>
        <w:t>October 17</w:t>
      </w:r>
      <w:r w:rsidRPr="006E43F5">
        <w:rPr>
          <w:rFonts w:ascii="Arial Narrow" w:hAnsi="Arial Narrow" w:cstheme="minorHAnsi"/>
        </w:rPr>
        <w:t>, 2022, at the District office. The meeting was called to order at 7:0</w:t>
      </w:r>
      <w:r w:rsidR="00A031F3">
        <w:rPr>
          <w:rFonts w:ascii="Arial Narrow" w:hAnsi="Arial Narrow" w:cstheme="minorHAnsi"/>
        </w:rPr>
        <w:t>1</w:t>
      </w:r>
      <w:r w:rsidRPr="006E43F5">
        <w:rPr>
          <w:rFonts w:ascii="Arial Narrow" w:hAnsi="Arial Narrow" w:cstheme="minorHAnsi"/>
        </w:rPr>
        <w:t xml:space="preserve"> P.M. The following individuals were in attendance: Stephen F. Rondeau, D.C., Chair; John K. Harrigan, Commissioner &amp; Treasurer; Ruth E. McMahon, Commissioner; Brian D. Buckley, Moderator &amp; District Clerk; James F. Finegan, Engineer;</w:t>
      </w:r>
      <w:r w:rsidR="009A3994">
        <w:rPr>
          <w:rFonts w:ascii="Arial Narrow" w:hAnsi="Arial Narrow" w:cstheme="minorHAnsi"/>
        </w:rPr>
        <w:t xml:space="preserve"> </w:t>
      </w:r>
      <w:r w:rsidRPr="006E43F5">
        <w:rPr>
          <w:rFonts w:ascii="Arial Narrow" w:hAnsi="Arial Narrow" w:cstheme="minorHAnsi"/>
        </w:rPr>
        <w:t xml:space="preserve">and Matthew O’Connell, Superintendent. </w:t>
      </w:r>
    </w:p>
    <w:p w14:paraId="738C4E53" w14:textId="77777777" w:rsidR="004D5706" w:rsidRPr="006E43F5" w:rsidRDefault="004D5706" w:rsidP="004D5706">
      <w:pPr>
        <w:rPr>
          <w:rFonts w:ascii="Arial Narrow" w:hAnsi="Arial Narrow" w:cstheme="minorHAnsi"/>
        </w:rPr>
      </w:pPr>
    </w:p>
    <w:p w14:paraId="68A5AF33" w14:textId="22B727EA" w:rsidR="004D5706" w:rsidRPr="006E43F5" w:rsidRDefault="004D5706" w:rsidP="004D5706">
      <w:pPr>
        <w:rPr>
          <w:rFonts w:ascii="Arial Narrow" w:hAnsi="Arial Narrow" w:cstheme="minorHAnsi"/>
        </w:rPr>
      </w:pPr>
      <w:r w:rsidRPr="006E43F5">
        <w:rPr>
          <w:rFonts w:ascii="Arial Narrow" w:hAnsi="Arial Narrow" w:cstheme="minorHAnsi"/>
        </w:rPr>
        <w:t xml:space="preserve">MINUTES OF </w:t>
      </w:r>
      <w:r w:rsidR="00A031F3">
        <w:rPr>
          <w:rFonts w:ascii="Arial Narrow" w:hAnsi="Arial Narrow" w:cstheme="minorHAnsi"/>
        </w:rPr>
        <w:t>SEPTEMBER 12</w:t>
      </w:r>
      <w:r w:rsidRPr="006E43F5">
        <w:rPr>
          <w:rFonts w:ascii="Arial Narrow" w:hAnsi="Arial Narrow" w:cstheme="minorHAnsi"/>
        </w:rPr>
        <w:t xml:space="preserve">, </w:t>
      </w:r>
      <w:r w:rsidR="00156A97" w:rsidRPr="006E43F5">
        <w:rPr>
          <w:rFonts w:ascii="Arial Narrow" w:hAnsi="Arial Narrow" w:cstheme="minorHAnsi"/>
        </w:rPr>
        <w:t>2022,</w:t>
      </w:r>
      <w:r w:rsidRPr="006E43F5">
        <w:rPr>
          <w:rFonts w:ascii="Arial Narrow" w:hAnsi="Arial Narrow" w:cstheme="minorHAnsi"/>
        </w:rPr>
        <w:t xml:space="preserve"> BOARD MEETING</w:t>
      </w:r>
    </w:p>
    <w:p w14:paraId="373F2AD8" w14:textId="0C0EFF28" w:rsidR="004D5706" w:rsidRPr="006E43F5" w:rsidRDefault="004D5706" w:rsidP="004D5706">
      <w:pPr>
        <w:rPr>
          <w:rFonts w:ascii="Arial Narrow" w:hAnsi="Arial Narrow" w:cstheme="minorHAnsi"/>
        </w:rPr>
      </w:pPr>
      <w:r w:rsidRPr="006E43F5">
        <w:rPr>
          <w:rFonts w:ascii="Arial Narrow" w:hAnsi="Arial Narrow" w:cstheme="minorHAnsi"/>
        </w:rPr>
        <w:t xml:space="preserve">On a motion duly made and seconded, it was unanimously voted to approve the </w:t>
      </w:r>
      <w:r w:rsidR="00A031F3">
        <w:rPr>
          <w:rFonts w:ascii="Arial Narrow" w:hAnsi="Arial Narrow" w:cstheme="minorHAnsi"/>
        </w:rPr>
        <w:t>September 12</w:t>
      </w:r>
      <w:r w:rsidRPr="006E43F5">
        <w:rPr>
          <w:rFonts w:ascii="Arial Narrow" w:hAnsi="Arial Narrow" w:cstheme="minorHAnsi"/>
        </w:rPr>
        <w:t>, 2022</w:t>
      </w:r>
      <w:r w:rsidR="005C3E87">
        <w:rPr>
          <w:rFonts w:ascii="Arial Narrow" w:hAnsi="Arial Narrow" w:cstheme="minorHAnsi"/>
        </w:rPr>
        <w:t>, B</w:t>
      </w:r>
      <w:r w:rsidRPr="006E43F5">
        <w:rPr>
          <w:rFonts w:ascii="Arial Narrow" w:hAnsi="Arial Narrow" w:cstheme="minorHAnsi"/>
        </w:rPr>
        <w:t>oard meeting minutes, with</w:t>
      </w:r>
      <w:r w:rsidR="00A031F3">
        <w:rPr>
          <w:rFonts w:ascii="Arial Narrow" w:hAnsi="Arial Narrow" w:cstheme="minorHAnsi"/>
        </w:rPr>
        <w:t xml:space="preserve"> minor</w:t>
      </w:r>
      <w:r w:rsidRPr="006E43F5">
        <w:rPr>
          <w:rFonts w:ascii="Arial Narrow" w:hAnsi="Arial Narrow" w:cstheme="minorHAnsi"/>
        </w:rPr>
        <w:t xml:space="preserve"> edits. </w:t>
      </w:r>
    </w:p>
    <w:p w14:paraId="0D5B68DA" w14:textId="77777777" w:rsidR="004D5706" w:rsidRPr="006E43F5" w:rsidRDefault="004D5706" w:rsidP="004D5706">
      <w:pPr>
        <w:rPr>
          <w:rFonts w:ascii="Arial Narrow" w:hAnsi="Arial Narrow" w:cstheme="minorHAnsi"/>
        </w:rPr>
      </w:pPr>
    </w:p>
    <w:p w14:paraId="06D23882" w14:textId="2DEA52C7" w:rsidR="004D5706" w:rsidRPr="006E43F5" w:rsidRDefault="004D5706" w:rsidP="004D5706">
      <w:pPr>
        <w:pStyle w:val="ListParagraph"/>
        <w:numPr>
          <w:ilvl w:val="0"/>
          <w:numId w:val="11"/>
        </w:numPr>
        <w:contextualSpacing/>
        <w:rPr>
          <w:rFonts w:ascii="Arial Narrow" w:hAnsi="Arial Narrow" w:cstheme="minorHAnsi"/>
        </w:rPr>
      </w:pPr>
      <w:r w:rsidRPr="006E43F5">
        <w:rPr>
          <w:rFonts w:ascii="Arial Narrow" w:hAnsi="Arial Narrow" w:cstheme="minorHAnsi"/>
        </w:rPr>
        <w:t>TREASURER’S REPORT</w:t>
      </w:r>
      <w:r w:rsidR="001D263A">
        <w:rPr>
          <w:rFonts w:ascii="Arial Narrow" w:hAnsi="Arial Narrow" w:cstheme="minorHAnsi"/>
        </w:rPr>
        <w:t xml:space="preserve"> </w:t>
      </w:r>
    </w:p>
    <w:p w14:paraId="5AA7C83E" w14:textId="1E8A97B1" w:rsidR="00F90873" w:rsidRDefault="004D5706" w:rsidP="005C3E87">
      <w:pPr>
        <w:ind w:left="360"/>
        <w:rPr>
          <w:rFonts w:ascii="Arial Narrow" w:hAnsi="Arial Narrow" w:cstheme="minorHAnsi"/>
        </w:rPr>
      </w:pPr>
      <w:r w:rsidRPr="006E43F5">
        <w:rPr>
          <w:rFonts w:ascii="Arial Narrow" w:hAnsi="Arial Narrow" w:cstheme="minorHAnsi"/>
        </w:rPr>
        <w:t xml:space="preserve">The Treasurer reviewed the latest financials and reported that in </w:t>
      </w:r>
      <w:r w:rsidR="00A031F3">
        <w:rPr>
          <w:rFonts w:ascii="Arial Narrow" w:hAnsi="Arial Narrow" w:cstheme="minorHAnsi"/>
        </w:rPr>
        <w:t>September</w:t>
      </w:r>
      <w:r w:rsidRPr="006E43F5">
        <w:rPr>
          <w:rFonts w:ascii="Arial Narrow" w:hAnsi="Arial Narrow" w:cstheme="minorHAnsi"/>
        </w:rPr>
        <w:t>, 2</w:t>
      </w:r>
      <w:r w:rsidR="00A031F3">
        <w:rPr>
          <w:rFonts w:ascii="Arial Narrow" w:hAnsi="Arial Narrow" w:cstheme="minorHAnsi"/>
        </w:rPr>
        <w:t>5</w:t>
      </w:r>
      <w:r w:rsidRPr="006E43F5">
        <w:rPr>
          <w:rFonts w:ascii="Arial Narrow" w:hAnsi="Arial Narrow" w:cstheme="minorHAnsi"/>
        </w:rPr>
        <w:t xml:space="preserve"> checks were written for a total of $</w:t>
      </w:r>
      <w:r w:rsidR="00A031F3">
        <w:rPr>
          <w:rFonts w:ascii="Arial Narrow" w:hAnsi="Arial Narrow" w:cstheme="minorHAnsi"/>
        </w:rPr>
        <w:t>3</w:t>
      </w:r>
      <w:r w:rsidR="00FD6F4B">
        <w:rPr>
          <w:rFonts w:ascii="Arial Narrow" w:hAnsi="Arial Narrow" w:cstheme="minorHAnsi"/>
        </w:rPr>
        <w:t>11,</w:t>
      </w:r>
      <w:r w:rsidR="00A031F3">
        <w:rPr>
          <w:rFonts w:ascii="Arial Narrow" w:hAnsi="Arial Narrow" w:cstheme="minorHAnsi"/>
        </w:rPr>
        <w:t>665</w:t>
      </w:r>
      <w:r w:rsidR="00FD6F4B">
        <w:rPr>
          <w:rFonts w:ascii="Arial Narrow" w:hAnsi="Arial Narrow" w:cstheme="minorHAnsi"/>
        </w:rPr>
        <w:t>.</w:t>
      </w:r>
      <w:r w:rsidR="00A031F3">
        <w:rPr>
          <w:rFonts w:ascii="Arial Narrow" w:hAnsi="Arial Narrow" w:cstheme="minorHAnsi"/>
        </w:rPr>
        <w:t>86</w:t>
      </w:r>
      <w:r w:rsidR="007C2261">
        <w:rPr>
          <w:rFonts w:ascii="Arial Narrow" w:hAnsi="Arial Narrow" w:cstheme="minorHAnsi"/>
        </w:rPr>
        <w:t>.</w:t>
      </w:r>
      <w:r w:rsidRPr="006E43F5">
        <w:rPr>
          <w:rFonts w:ascii="Arial Narrow" w:hAnsi="Arial Narrow" w:cstheme="minorHAnsi"/>
        </w:rPr>
        <w:t xml:space="preserve"> </w:t>
      </w:r>
      <w:r w:rsidR="007C2261">
        <w:rPr>
          <w:rFonts w:ascii="Arial Narrow" w:hAnsi="Arial Narrow" w:cstheme="minorHAnsi"/>
        </w:rPr>
        <w:t>He noted</w:t>
      </w:r>
      <w:r w:rsidR="00F7485B">
        <w:rPr>
          <w:rFonts w:ascii="Arial Narrow" w:hAnsi="Arial Narrow" w:cstheme="minorHAnsi"/>
        </w:rPr>
        <w:t xml:space="preserve"> </w:t>
      </w:r>
      <w:r w:rsidR="007C2261">
        <w:rPr>
          <w:rFonts w:ascii="Arial Narrow" w:hAnsi="Arial Narrow" w:cstheme="minorHAnsi"/>
        </w:rPr>
        <w:t>a</w:t>
      </w:r>
      <w:r w:rsidR="00F90873">
        <w:rPr>
          <w:rFonts w:ascii="Arial Narrow" w:hAnsi="Arial Narrow" w:cstheme="minorHAnsi"/>
        </w:rPr>
        <w:t xml:space="preserve"> sizeable payment made to Worldwide Industries Corp</w:t>
      </w:r>
      <w:r w:rsidR="0000048D">
        <w:rPr>
          <w:rFonts w:ascii="Arial Narrow" w:hAnsi="Arial Narrow" w:cstheme="minorHAnsi"/>
        </w:rPr>
        <w:t>oration</w:t>
      </w:r>
      <w:r w:rsidR="00F90873">
        <w:rPr>
          <w:rFonts w:ascii="Arial Narrow" w:hAnsi="Arial Narrow" w:cstheme="minorHAnsi"/>
        </w:rPr>
        <w:t xml:space="preserve"> for work completed on the Water Tank Painting Project.</w:t>
      </w:r>
      <w:r w:rsidR="007C2261" w:rsidRPr="007C2261">
        <w:rPr>
          <w:rFonts w:ascii="Arial Narrow" w:hAnsi="Arial Narrow" w:cstheme="minorHAnsi"/>
        </w:rPr>
        <w:t xml:space="preserve"> </w:t>
      </w:r>
      <w:r w:rsidR="007B23B8">
        <w:rPr>
          <w:rFonts w:ascii="Arial Narrow" w:hAnsi="Arial Narrow" w:cstheme="minorHAnsi"/>
        </w:rPr>
        <w:t>He also</w:t>
      </w:r>
      <w:r w:rsidR="007C2261">
        <w:rPr>
          <w:rFonts w:ascii="Arial Narrow" w:hAnsi="Arial Narrow" w:cstheme="minorHAnsi"/>
        </w:rPr>
        <w:t xml:space="preserve"> reported that September</w:t>
      </w:r>
      <w:r w:rsidR="007C2261" w:rsidRPr="006E43F5">
        <w:rPr>
          <w:rFonts w:ascii="Arial Narrow" w:hAnsi="Arial Narrow" w:cstheme="minorHAnsi"/>
        </w:rPr>
        <w:t xml:space="preserve"> </w:t>
      </w:r>
      <w:r w:rsidR="007C2261">
        <w:rPr>
          <w:rFonts w:ascii="Arial Narrow" w:hAnsi="Arial Narrow" w:cstheme="minorHAnsi"/>
        </w:rPr>
        <w:t xml:space="preserve">Salary &amp; Wages and General Expenses </w:t>
      </w:r>
      <w:r w:rsidR="007C2261" w:rsidRPr="006E43F5">
        <w:rPr>
          <w:rFonts w:ascii="Arial Narrow" w:hAnsi="Arial Narrow" w:cstheme="minorHAnsi"/>
        </w:rPr>
        <w:t>were in line with budgeted expectations</w:t>
      </w:r>
    </w:p>
    <w:p w14:paraId="554B8A5E" w14:textId="77777777" w:rsidR="00F90873" w:rsidRDefault="00F90873" w:rsidP="005C3E87">
      <w:pPr>
        <w:ind w:left="360"/>
        <w:rPr>
          <w:rFonts w:ascii="Arial Narrow" w:hAnsi="Arial Narrow" w:cstheme="minorHAnsi"/>
        </w:rPr>
      </w:pPr>
    </w:p>
    <w:p w14:paraId="132C57E7" w14:textId="377F9F42" w:rsidR="004D5706" w:rsidRPr="006E43F5" w:rsidRDefault="00A031F3" w:rsidP="005C3E87">
      <w:pPr>
        <w:ind w:left="360"/>
        <w:rPr>
          <w:rFonts w:ascii="Arial Narrow" w:hAnsi="Arial Narrow" w:cstheme="minorHAnsi"/>
        </w:rPr>
      </w:pPr>
      <w:r>
        <w:rPr>
          <w:rFonts w:ascii="Arial Narrow" w:hAnsi="Arial Narrow" w:cstheme="minorHAnsi"/>
        </w:rPr>
        <w:t xml:space="preserve">Mr. Harrigan </w:t>
      </w:r>
      <w:r w:rsidR="007B23B8">
        <w:rPr>
          <w:rFonts w:ascii="Arial Narrow" w:hAnsi="Arial Narrow" w:cstheme="minorHAnsi"/>
        </w:rPr>
        <w:t>spoke with</w:t>
      </w:r>
      <w:r w:rsidR="00FF3685">
        <w:rPr>
          <w:rFonts w:ascii="Arial Narrow" w:hAnsi="Arial Narrow" w:cstheme="minorHAnsi"/>
        </w:rPr>
        <w:t xml:space="preserve"> District’s new auditor, Tony Roselli, </w:t>
      </w:r>
      <w:r w:rsidR="007B23B8">
        <w:rPr>
          <w:rFonts w:ascii="Arial Narrow" w:hAnsi="Arial Narrow" w:cstheme="minorHAnsi"/>
        </w:rPr>
        <w:t>regarding fixed</w:t>
      </w:r>
      <w:r w:rsidR="007C2261">
        <w:rPr>
          <w:rFonts w:ascii="Arial Narrow" w:hAnsi="Arial Narrow" w:cstheme="minorHAnsi"/>
        </w:rPr>
        <w:t xml:space="preserve"> asset</w:t>
      </w:r>
      <w:r w:rsidR="007B23B8">
        <w:rPr>
          <w:rFonts w:ascii="Arial Narrow" w:hAnsi="Arial Narrow" w:cstheme="minorHAnsi"/>
        </w:rPr>
        <w:t xml:space="preserve"> tracing. Mr. Roselli</w:t>
      </w:r>
      <w:r w:rsidR="007C2261">
        <w:rPr>
          <w:rFonts w:ascii="Arial Narrow" w:hAnsi="Arial Narrow" w:cstheme="minorHAnsi"/>
        </w:rPr>
        <w:t xml:space="preserve"> </w:t>
      </w:r>
      <w:r w:rsidR="007B23B8">
        <w:rPr>
          <w:rFonts w:ascii="Arial Narrow" w:hAnsi="Arial Narrow" w:cstheme="minorHAnsi"/>
        </w:rPr>
        <w:t xml:space="preserve">will </w:t>
      </w:r>
      <w:r w:rsidR="007C2261">
        <w:rPr>
          <w:rFonts w:ascii="Arial Narrow" w:hAnsi="Arial Narrow" w:cstheme="minorHAnsi"/>
        </w:rPr>
        <w:t>track</w:t>
      </w:r>
      <w:r w:rsidR="007B23B8">
        <w:rPr>
          <w:rFonts w:ascii="Arial Narrow" w:hAnsi="Arial Narrow" w:cstheme="minorHAnsi"/>
        </w:rPr>
        <w:t xml:space="preserve"> fixed assets </w:t>
      </w:r>
      <w:r w:rsidR="007C2261">
        <w:rPr>
          <w:rFonts w:ascii="Arial Narrow" w:hAnsi="Arial Narrow" w:cstheme="minorHAnsi"/>
        </w:rPr>
        <w:t xml:space="preserve">separately from the Distict’s balance </w:t>
      </w:r>
      <w:r w:rsidR="007B23B8">
        <w:rPr>
          <w:rFonts w:ascii="Arial Narrow" w:hAnsi="Arial Narrow" w:cstheme="minorHAnsi"/>
        </w:rPr>
        <w:t>sheet and</w:t>
      </w:r>
      <w:r w:rsidR="00F7485B">
        <w:rPr>
          <w:rFonts w:ascii="Arial Narrow" w:hAnsi="Arial Narrow" w:cstheme="minorHAnsi"/>
        </w:rPr>
        <w:t xml:space="preserve"> </w:t>
      </w:r>
      <w:r w:rsidR="00E76253">
        <w:rPr>
          <w:rFonts w:ascii="Arial Narrow" w:hAnsi="Arial Narrow" w:cstheme="minorHAnsi"/>
        </w:rPr>
        <w:t>will</w:t>
      </w:r>
      <w:r w:rsidR="007B23B8">
        <w:rPr>
          <w:rFonts w:ascii="Arial Narrow" w:hAnsi="Arial Narrow" w:cstheme="minorHAnsi"/>
        </w:rPr>
        <w:t xml:space="preserve"> provide the Board with an </w:t>
      </w:r>
      <w:r w:rsidR="00E76253">
        <w:rPr>
          <w:rFonts w:ascii="Arial Narrow" w:hAnsi="Arial Narrow" w:cstheme="minorHAnsi"/>
        </w:rPr>
        <w:t xml:space="preserve"> </w:t>
      </w:r>
      <w:r w:rsidR="00FF3685">
        <w:rPr>
          <w:rFonts w:ascii="Arial Narrow" w:hAnsi="Arial Narrow" w:cstheme="minorHAnsi"/>
        </w:rPr>
        <w:t>update annually after each audit.</w:t>
      </w:r>
      <w:r w:rsidR="00700B87">
        <w:rPr>
          <w:rFonts w:ascii="Arial Narrow" w:hAnsi="Arial Narrow" w:cstheme="minorHAnsi"/>
        </w:rPr>
        <w:t xml:space="preserve"> Mr. Harrigan</w:t>
      </w:r>
      <w:r w:rsidR="00E76253">
        <w:rPr>
          <w:rFonts w:ascii="Arial Narrow" w:hAnsi="Arial Narrow" w:cstheme="minorHAnsi"/>
        </w:rPr>
        <w:t xml:space="preserve"> also inquired about Mr. </w:t>
      </w:r>
      <w:proofErr w:type="spellStart"/>
      <w:r w:rsidR="00E76253">
        <w:rPr>
          <w:rFonts w:ascii="Arial Narrow" w:hAnsi="Arial Narrow" w:cstheme="minorHAnsi"/>
        </w:rPr>
        <w:t>Roselli’s</w:t>
      </w:r>
      <w:proofErr w:type="spellEnd"/>
      <w:r w:rsidR="00E76253">
        <w:rPr>
          <w:rFonts w:ascii="Arial Narrow" w:hAnsi="Arial Narrow" w:cstheme="minorHAnsi"/>
        </w:rPr>
        <w:t xml:space="preserve"> </w:t>
      </w:r>
      <w:r w:rsidR="007B23B8">
        <w:rPr>
          <w:rFonts w:ascii="Arial Narrow" w:hAnsi="Arial Narrow" w:cstheme="minorHAnsi"/>
        </w:rPr>
        <w:t>fiscal year 2021</w:t>
      </w:r>
      <w:r w:rsidR="00DB0157">
        <w:rPr>
          <w:rFonts w:ascii="Arial Narrow" w:hAnsi="Arial Narrow" w:cstheme="minorHAnsi"/>
        </w:rPr>
        <w:t xml:space="preserve"> </w:t>
      </w:r>
      <w:r w:rsidR="007B23B8">
        <w:rPr>
          <w:rFonts w:ascii="Arial Narrow" w:hAnsi="Arial Narrow" w:cstheme="minorHAnsi"/>
        </w:rPr>
        <w:t xml:space="preserve">audit </w:t>
      </w:r>
      <w:r w:rsidR="00E76253">
        <w:rPr>
          <w:rFonts w:ascii="Arial Narrow" w:hAnsi="Arial Narrow" w:cstheme="minorHAnsi"/>
        </w:rPr>
        <w:t xml:space="preserve">recommendation </w:t>
      </w:r>
      <w:r w:rsidR="007B23B8">
        <w:rPr>
          <w:rFonts w:ascii="Arial Narrow" w:hAnsi="Arial Narrow" w:cstheme="minorHAnsi"/>
        </w:rPr>
        <w:t>for</w:t>
      </w:r>
      <w:r w:rsidR="00E76253">
        <w:rPr>
          <w:rFonts w:ascii="Arial Narrow" w:hAnsi="Arial Narrow" w:cstheme="minorHAnsi"/>
        </w:rPr>
        <w:t xml:space="preserve"> the </w:t>
      </w:r>
      <w:proofErr w:type="gramStart"/>
      <w:r w:rsidR="00E76253">
        <w:rPr>
          <w:rFonts w:ascii="Arial Narrow" w:hAnsi="Arial Narrow" w:cstheme="minorHAnsi"/>
        </w:rPr>
        <w:t>District</w:t>
      </w:r>
      <w:proofErr w:type="gramEnd"/>
      <w:r w:rsidR="00E76253">
        <w:rPr>
          <w:rFonts w:ascii="Arial Narrow" w:hAnsi="Arial Narrow" w:cstheme="minorHAnsi"/>
        </w:rPr>
        <w:t xml:space="preserve"> to</w:t>
      </w:r>
      <w:r w:rsidR="00700B87">
        <w:rPr>
          <w:rFonts w:ascii="Arial Narrow" w:hAnsi="Arial Narrow" w:cstheme="minorHAnsi"/>
        </w:rPr>
        <w:t xml:space="preserve"> develop a </w:t>
      </w:r>
      <w:r w:rsidR="0092577F" w:rsidRPr="00F7485B">
        <w:rPr>
          <w:rFonts w:ascii="Arial Narrow" w:hAnsi="Arial Narrow" w:cstheme="minorHAnsi"/>
        </w:rPr>
        <w:t>comprehensive internal control policies and procedures manual relating to the accounting and</w:t>
      </w:r>
      <w:r w:rsidR="0092577F">
        <w:t xml:space="preserve"> </w:t>
      </w:r>
      <w:r w:rsidR="0092577F" w:rsidRPr="00F7485B">
        <w:rPr>
          <w:rFonts w:ascii="Arial Narrow" w:hAnsi="Arial Narrow" w:cstheme="minorHAnsi"/>
        </w:rPr>
        <w:t>financial operations of the District</w:t>
      </w:r>
      <w:r w:rsidR="00700B87">
        <w:rPr>
          <w:rFonts w:ascii="Arial Narrow" w:hAnsi="Arial Narrow" w:cstheme="minorHAnsi"/>
        </w:rPr>
        <w:t>.</w:t>
      </w:r>
      <w:r w:rsidR="007B23B8">
        <w:rPr>
          <w:rFonts w:ascii="Arial Narrow" w:hAnsi="Arial Narrow" w:cstheme="minorHAnsi"/>
        </w:rPr>
        <w:t xml:space="preserve"> Mr.</w:t>
      </w:r>
      <w:r w:rsidR="00700B87">
        <w:rPr>
          <w:rFonts w:ascii="Arial Narrow" w:hAnsi="Arial Narrow" w:cstheme="minorHAnsi"/>
        </w:rPr>
        <w:t xml:space="preserve"> Harrigan will contact Dick Hingston Government Accounting for a proposal.</w:t>
      </w:r>
    </w:p>
    <w:p w14:paraId="2734ED38" w14:textId="77777777" w:rsidR="004D5706" w:rsidRPr="006E43F5" w:rsidRDefault="004D5706" w:rsidP="004D5706">
      <w:pPr>
        <w:rPr>
          <w:rFonts w:ascii="Arial Narrow" w:hAnsi="Arial Narrow" w:cstheme="minorHAnsi"/>
          <w:b/>
          <w:bCs/>
          <w:u w:val="single"/>
        </w:rPr>
      </w:pPr>
    </w:p>
    <w:p w14:paraId="464A45F9" w14:textId="77777777" w:rsidR="004D5706" w:rsidRPr="008F10CE" w:rsidRDefault="004D5706" w:rsidP="004D5706">
      <w:pPr>
        <w:pStyle w:val="ListParagraph"/>
        <w:numPr>
          <w:ilvl w:val="0"/>
          <w:numId w:val="11"/>
        </w:numPr>
        <w:contextualSpacing/>
        <w:rPr>
          <w:rFonts w:ascii="Arial Narrow" w:hAnsi="Arial Narrow" w:cstheme="minorHAnsi"/>
        </w:rPr>
      </w:pPr>
      <w:r w:rsidRPr="008F10CE">
        <w:rPr>
          <w:rFonts w:ascii="Arial Narrow" w:hAnsi="Arial Narrow" w:cstheme="minorHAnsi"/>
        </w:rPr>
        <w:t>SUPERINTENDENT’S REPORT </w:t>
      </w:r>
    </w:p>
    <w:p w14:paraId="6DAF3136" w14:textId="77E195E2" w:rsidR="004D5706" w:rsidRPr="006E43F5" w:rsidRDefault="004D5706" w:rsidP="00FD6F4B">
      <w:pPr>
        <w:ind w:left="360"/>
        <w:rPr>
          <w:rFonts w:ascii="Arial Narrow" w:hAnsi="Arial Narrow" w:cstheme="minorHAnsi"/>
        </w:rPr>
      </w:pPr>
      <w:r w:rsidRPr="006E43F5">
        <w:rPr>
          <w:rFonts w:ascii="Arial Narrow" w:hAnsi="Arial Narrow" w:cstheme="minorHAnsi"/>
        </w:rPr>
        <w:t xml:space="preserve">The Superintendent reported District updates throughout </w:t>
      </w:r>
      <w:r w:rsidR="00F90873">
        <w:rPr>
          <w:rFonts w:ascii="Arial Narrow" w:hAnsi="Arial Narrow" w:cstheme="minorHAnsi"/>
        </w:rPr>
        <w:t>September</w:t>
      </w:r>
      <w:r w:rsidRPr="006E43F5">
        <w:rPr>
          <w:rFonts w:ascii="Arial Narrow" w:hAnsi="Arial Narrow" w:cstheme="minorHAnsi"/>
        </w:rPr>
        <w:t xml:space="preserve">. </w:t>
      </w:r>
      <w:r w:rsidR="00AB726C">
        <w:rPr>
          <w:rFonts w:ascii="Arial Narrow" w:hAnsi="Arial Narrow" w:cstheme="minorHAnsi"/>
        </w:rPr>
        <w:t>Monthly water samples tested  negative for coliform or other growth, and chlorine levels were within normal limits. The EPA is requiring all water public water systems to test for PFAS at their entrance points and will provid</w:t>
      </w:r>
      <w:r w:rsidR="00F7485B">
        <w:rPr>
          <w:rFonts w:ascii="Arial Narrow" w:hAnsi="Arial Narrow" w:cstheme="minorHAnsi"/>
        </w:rPr>
        <w:t>e</w:t>
      </w:r>
      <w:r w:rsidR="00AB726C">
        <w:rPr>
          <w:rFonts w:ascii="Arial Narrow" w:hAnsi="Arial Narrow" w:cstheme="minorHAnsi"/>
        </w:rPr>
        <w:t xml:space="preserve"> test kits </w:t>
      </w:r>
      <w:r w:rsidR="00F7485B">
        <w:rPr>
          <w:rFonts w:ascii="Arial Narrow" w:hAnsi="Arial Narrow" w:cstheme="minorHAnsi"/>
        </w:rPr>
        <w:t>as well as</w:t>
      </w:r>
      <w:r w:rsidR="00AB726C">
        <w:rPr>
          <w:rFonts w:ascii="Arial Narrow" w:hAnsi="Arial Narrow" w:cstheme="minorHAnsi"/>
        </w:rPr>
        <w:t xml:space="preserve"> absorb</w:t>
      </w:r>
      <w:r w:rsidR="00F7485B">
        <w:rPr>
          <w:rFonts w:ascii="Arial Narrow" w:hAnsi="Arial Narrow" w:cstheme="minorHAnsi"/>
        </w:rPr>
        <w:t xml:space="preserve"> all</w:t>
      </w:r>
      <w:r w:rsidR="00AB726C">
        <w:rPr>
          <w:rFonts w:ascii="Arial Narrow" w:hAnsi="Arial Narrow" w:cstheme="minorHAnsi"/>
        </w:rPr>
        <w:t xml:space="preserve"> testing costs. The staff completed Code Red </w:t>
      </w:r>
      <w:r w:rsidR="00BD5679">
        <w:rPr>
          <w:rFonts w:ascii="Arial Narrow" w:hAnsi="Arial Narrow" w:cstheme="minorHAnsi"/>
        </w:rPr>
        <w:t>training;</w:t>
      </w:r>
      <w:r w:rsidR="00AB726C">
        <w:rPr>
          <w:rFonts w:ascii="Arial Narrow" w:hAnsi="Arial Narrow" w:cstheme="minorHAnsi"/>
        </w:rPr>
        <w:t xml:space="preserve"> the emergency system used to send alerts to </w:t>
      </w:r>
      <w:r w:rsidR="00F7485B">
        <w:rPr>
          <w:rFonts w:ascii="Arial Narrow" w:hAnsi="Arial Narrow" w:cstheme="minorHAnsi"/>
        </w:rPr>
        <w:t>residents. T</w:t>
      </w:r>
      <w:r w:rsidR="00471673">
        <w:rPr>
          <w:rFonts w:ascii="Arial Narrow" w:hAnsi="Arial Narrow" w:cstheme="minorHAnsi"/>
        </w:rPr>
        <w:t xml:space="preserve">emplates </w:t>
      </w:r>
      <w:r w:rsidR="00F7485B">
        <w:rPr>
          <w:rFonts w:ascii="Arial Narrow" w:hAnsi="Arial Narrow" w:cstheme="minorHAnsi"/>
        </w:rPr>
        <w:t xml:space="preserve">will be created </w:t>
      </w:r>
      <w:r w:rsidR="00471673">
        <w:rPr>
          <w:rFonts w:ascii="Arial Narrow" w:hAnsi="Arial Narrow" w:cstheme="minorHAnsi"/>
        </w:rPr>
        <w:t>in the event of a water emergency.</w:t>
      </w:r>
      <w:r w:rsidR="00AB726C">
        <w:rPr>
          <w:rFonts w:ascii="Arial Narrow" w:hAnsi="Arial Narrow" w:cstheme="minorHAnsi"/>
        </w:rPr>
        <w:t xml:space="preserve">  </w:t>
      </w:r>
      <w:r w:rsidR="00471673">
        <w:rPr>
          <w:rFonts w:ascii="Arial Narrow" w:hAnsi="Arial Narrow" w:cstheme="minorHAnsi"/>
        </w:rPr>
        <w:t xml:space="preserve">Mr. O’Connell </w:t>
      </w:r>
      <w:r w:rsidR="007B23B8">
        <w:rPr>
          <w:rFonts w:ascii="Arial Narrow" w:hAnsi="Arial Narrow" w:cstheme="minorHAnsi"/>
        </w:rPr>
        <w:t xml:space="preserve">has </w:t>
      </w:r>
      <w:r w:rsidR="00471673">
        <w:rPr>
          <w:rFonts w:ascii="Arial Narrow" w:hAnsi="Arial Narrow" w:cstheme="minorHAnsi"/>
        </w:rPr>
        <w:t>appl</w:t>
      </w:r>
      <w:r w:rsidR="00F7485B">
        <w:rPr>
          <w:rFonts w:ascii="Arial Narrow" w:hAnsi="Arial Narrow" w:cstheme="minorHAnsi"/>
        </w:rPr>
        <w:t>ied</w:t>
      </w:r>
      <w:r w:rsidR="007B23B8">
        <w:rPr>
          <w:rFonts w:ascii="Arial Narrow" w:hAnsi="Arial Narrow" w:cstheme="minorHAnsi"/>
        </w:rPr>
        <w:t xml:space="preserve"> for a </w:t>
      </w:r>
      <w:r w:rsidR="00471673">
        <w:rPr>
          <w:rFonts w:ascii="Arial Narrow" w:hAnsi="Arial Narrow" w:cstheme="minorHAnsi"/>
        </w:rPr>
        <w:t>grant</w:t>
      </w:r>
      <w:r w:rsidR="00F7485B">
        <w:rPr>
          <w:rFonts w:ascii="Arial Narrow" w:hAnsi="Arial Narrow" w:cstheme="minorHAnsi"/>
        </w:rPr>
        <w:t xml:space="preserve"> through</w:t>
      </w:r>
      <w:r w:rsidR="00471673">
        <w:rPr>
          <w:rFonts w:ascii="Arial Narrow" w:hAnsi="Arial Narrow" w:cstheme="minorHAnsi"/>
        </w:rPr>
        <w:t xml:space="preserve"> MIIA’s Risk Management Program to purchase a hydraulic lift gate for the new truck, which </w:t>
      </w:r>
      <w:r w:rsidR="007B23B8">
        <w:rPr>
          <w:rFonts w:ascii="Arial Narrow" w:hAnsi="Arial Narrow" w:cstheme="minorHAnsi"/>
        </w:rPr>
        <w:t>should</w:t>
      </w:r>
      <w:r w:rsidR="00471673">
        <w:rPr>
          <w:rFonts w:ascii="Arial Narrow" w:hAnsi="Arial Narrow" w:cstheme="minorHAnsi"/>
        </w:rPr>
        <w:t xml:space="preserve"> lessen the likelihood of perso</w:t>
      </w:r>
      <w:r w:rsidR="007B23B8">
        <w:rPr>
          <w:rFonts w:ascii="Arial Narrow" w:hAnsi="Arial Narrow" w:cstheme="minorHAnsi"/>
        </w:rPr>
        <w:t>nal</w:t>
      </w:r>
      <w:r w:rsidR="00471673">
        <w:rPr>
          <w:rFonts w:ascii="Arial Narrow" w:hAnsi="Arial Narrow" w:cstheme="minorHAnsi"/>
        </w:rPr>
        <w:t xml:space="preserve"> injuries. </w:t>
      </w:r>
      <w:r w:rsidR="00AB726C">
        <w:rPr>
          <w:rFonts w:ascii="Arial Narrow" w:hAnsi="Arial Narrow" w:cstheme="minorHAnsi"/>
        </w:rPr>
        <w:t>W</w:t>
      </w:r>
      <w:r w:rsidR="00AB726C" w:rsidRPr="006E43F5">
        <w:rPr>
          <w:rFonts w:ascii="Arial Narrow" w:hAnsi="Arial Narrow" w:cstheme="minorHAnsi"/>
        </w:rPr>
        <w:t>ater us</w:t>
      </w:r>
      <w:r w:rsidR="00AB726C">
        <w:rPr>
          <w:rFonts w:ascii="Arial Narrow" w:hAnsi="Arial Narrow" w:cstheme="minorHAnsi"/>
        </w:rPr>
        <w:t>e reporting was unavailable from the MWRA</w:t>
      </w:r>
      <w:r w:rsidR="00AB726C" w:rsidRPr="006E43F5">
        <w:rPr>
          <w:rFonts w:ascii="Arial Narrow" w:hAnsi="Arial Narrow" w:cstheme="minorHAnsi"/>
        </w:rPr>
        <w:t>.</w:t>
      </w:r>
    </w:p>
    <w:p w14:paraId="74FFDA7A" w14:textId="77777777" w:rsidR="004D5706" w:rsidRPr="006E43F5" w:rsidRDefault="004D5706" w:rsidP="004D5706">
      <w:pPr>
        <w:rPr>
          <w:rFonts w:ascii="Arial Narrow" w:hAnsi="Arial Narrow" w:cstheme="minorHAnsi"/>
        </w:rPr>
      </w:pPr>
    </w:p>
    <w:p w14:paraId="77B7563A" w14:textId="6D1E586A" w:rsidR="00E5736E" w:rsidRDefault="004D5706" w:rsidP="00E5736E">
      <w:pPr>
        <w:pStyle w:val="ListParagraph"/>
        <w:numPr>
          <w:ilvl w:val="0"/>
          <w:numId w:val="11"/>
        </w:numPr>
        <w:spacing w:after="240"/>
        <w:contextualSpacing/>
        <w:rPr>
          <w:rFonts w:ascii="Arial Narrow" w:hAnsi="Arial Narrow" w:cstheme="minorHAnsi"/>
        </w:rPr>
      </w:pPr>
      <w:r w:rsidRPr="006A7F61">
        <w:rPr>
          <w:rFonts w:ascii="Arial Narrow" w:hAnsi="Arial Narrow" w:cstheme="minorHAnsi"/>
        </w:rPr>
        <w:t>ENGINEER’S REPORT</w:t>
      </w:r>
      <w:r w:rsidR="007D737F" w:rsidRPr="006A7F61">
        <w:rPr>
          <w:rFonts w:ascii="Arial Narrow" w:hAnsi="Arial Narrow" w:cstheme="minorHAnsi"/>
          <w:b/>
          <w:bCs/>
        </w:rPr>
        <w:br/>
      </w:r>
      <w:r w:rsidRPr="006A7F61">
        <w:rPr>
          <w:rFonts w:ascii="Arial Narrow" w:hAnsi="Arial Narrow" w:cstheme="minorHAnsi"/>
          <w:b/>
          <w:bCs/>
        </w:rPr>
        <w:t>Storage Tank Rehabilitation Project</w:t>
      </w:r>
      <w:r w:rsidR="007D737F" w:rsidRPr="006A7F61">
        <w:rPr>
          <w:rFonts w:ascii="Arial Narrow" w:hAnsi="Arial Narrow" w:cstheme="minorHAnsi"/>
          <w:b/>
          <w:bCs/>
        </w:rPr>
        <w:br/>
      </w:r>
      <w:r w:rsidR="006076B0" w:rsidRPr="006A7F61">
        <w:rPr>
          <w:rFonts w:ascii="Arial Narrow" w:hAnsi="Arial Narrow" w:cstheme="minorHAnsi"/>
        </w:rPr>
        <w:t xml:space="preserve">Worldwide Industries Corp has completed most of the work on the small </w:t>
      </w:r>
      <w:r w:rsidR="00774108" w:rsidRPr="006A7F61">
        <w:rPr>
          <w:rFonts w:ascii="Arial Narrow" w:hAnsi="Arial Narrow" w:cstheme="minorHAnsi"/>
        </w:rPr>
        <w:t xml:space="preserve">storage </w:t>
      </w:r>
      <w:r w:rsidR="006076B0" w:rsidRPr="006A7F61">
        <w:rPr>
          <w:rFonts w:ascii="Arial Narrow" w:hAnsi="Arial Narrow" w:cstheme="minorHAnsi"/>
        </w:rPr>
        <w:t xml:space="preserve">tank. The cathodic protection equipment will be installed, and the tank will be refilled, </w:t>
      </w:r>
      <w:r w:rsidR="00774108" w:rsidRPr="006A7F61">
        <w:rPr>
          <w:rFonts w:ascii="Arial Narrow" w:hAnsi="Arial Narrow" w:cstheme="minorHAnsi"/>
        </w:rPr>
        <w:t>disinfected,</w:t>
      </w:r>
      <w:r w:rsidR="006076B0" w:rsidRPr="006A7F61">
        <w:rPr>
          <w:rFonts w:ascii="Arial Narrow" w:hAnsi="Arial Narrow" w:cstheme="minorHAnsi"/>
        </w:rPr>
        <w:t xml:space="preserve"> and tested. Structural </w:t>
      </w:r>
      <w:r w:rsidR="00774108" w:rsidRPr="006A7F61">
        <w:rPr>
          <w:rFonts w:ascii="Arial Narrow" w:hAnsi="Arial Narrow" w:cstheme="minorHAnsi"/>
        </w:rPr>
        <w:t>s</w:t>
      </w:r>
      <w:r w:rsidR="006076B0" w:rsidRPr="006A7F61">
        <w:rPr>
          <w:rFonts w:ascii="Arial Narrow" w:hAnsi="Arial Narrow" w:cstheme="minorHAnsi"/>
        </w:rPr>
        <w:t xml:space="preserve">caffolding is </w:t>
      </w:r>
      <w:r w:rsidR="00774108" w:rsidRPr="006A7F61">
        <w:rPr>
          <w:rFonts w:ascii="Arial Narrow" w:hAnsi="Arial Narrow" w:cstheme="minorHAnsi"/>
        </w:rPr>
        <w:t xml:space="preserve">currently </w:t>
      </w:r>
      <w:r w:rsidR="006076B0" w:rsidRPr="006A7F61">
        <w:rPr>
          <w:rFonts w:ascii="Arial Narrow" w:hAnsi="Arial Narrow" w:cstheme="minorHAnsi"/>
        </w:rPr>
        <w:t>being installed</w:t>
      </w:r>
      <w:r w:rsidR="00774108" w:rsidRPr="006A7F61">
        <w:rPr>
          <w:rFonts w:ascii="Arial Narrow" w:hAnsi="Arial Narrow" w:cstheme="minorHAnsi"/>
        </w:rPr>
        <w:t xml:space="preserve"> around the large storage tank, and most of the communications equipment has been relocated to the scaffolding. Mr. Finegan anticipates the contractor will begin sandblasting and painting this fall with the goal of remo</w:t>
      </w:r>
      <w:r w:rsidR="00F7485B">
        <w:rPr>
          <w:rFonts w:ascii="Arial Narrow" w:hAnsi="Arial Narrow" w:cstheme="minorHAnsi"/>
        </w:rPr>
        <w:t>v</w:t>
      </w:r>
      <w:r w:rsidR="00774108" w:rsidRPr="006A7F61">
        <w:rPr>
          <w:rFonts w:ascii="Arial Narrow" w:hAnsi="Arial Narrow" w:cstheme="minorHAnsi"/>
        </w:rPr>
        <w:t xml:space="preserve">ing the scaffolding prior to winter. T-Mobile  has requested a </w:t>
      </w:r>
      <w:r w:rsidR="0050025D">
        <w:rPr>
          <w:rFonts w:ascii="Arial Narrow" w:hAnsi="Arial Narrow" w:cstheme="minorHAnsi"/>
        </w:rPr>
        <w:t xml:space="preserve">temporary </w:t>
      </w:r>
      <w:r w:rsidR="00774108" w:rsidRPr="006A7F61">
        <w:rPr>
          <w:rFonts w:ascii="Arial Narrow" w:hAnsi="Arial Narrow" w:cstheme="minorHAnsi"/>
        </w:rPr>
        <w:t>extension to their existing lease</w:t>
      </w:r>
      <w:r w:rsidR="00F7485B">
        <w:rPr>
          <w:rFonts w:ascii="Arial Narrow" w:hAnsi="Arial Narrow" w:cstheme="minorHAnsi"/>
        </w:rPr>
        <w:t>,</w:t>
      </w:r>
      <w:r w:rsidR="00774108" w:rsidRPr="006A7F61">
        <w:rPr>
          <w:rFonts w:ascii="Arial Narrow" w:hAnsi="Arial Narrow" w:cstheme="minorHAnsi"/>
        </w:rPr>
        <w:t xml:space="preserve"> which is set to expire this November</w:t>
      </w:r>
      <w:r w:rsidR="00F7485B">
        <w:rPr>
          <w:rFonts w:ascii="Arial Narrow" w:hAnsi="Arial Narrow" w:cstheme="minorHAnsi"/>
        </w:rPr>
        <w:t>,</w:t>
      </w:r>
      <w:r w:rsidR="00774108" w:rsidRPr="006A7F61">
        <w:rPr>
          <w:rFonts w:ascii="Arial Narrow" w:hAnsi="Arial Narrow" w:cstheme="minorHAnsi"/>
        </w:rPr>
        <w:t xml:space="preserve"> prior to relocating its equipment</w:t>
      </w:r>
      <w:r w:rsidR="0050025D">
        <w:rPr>
          <w:rFonts w:ascii="Arial Narrow" w:hAnsi="Arial Narrow" w:cstheme="minorHAnsi"/>
        </w:rPr>
        <w:t xml:space="preserve"> and negotiating a long-term lease</w:t>
      </w:r>
      <w:r w:rsidR="00774108" w:rsidRPr="006A7F61">
        <w:rPr>
          <w:rFonts w:ascii="Arial Narrow" w:hAnsi="Arial Narrow" w:cstheme="minorHAnsi"/>
        </w:rPr>
        <w:t xml:space="preserve">.  He </w:t>
      </w:r>
      <w:r w:rsidR="006A7F61" w:rsidRPr="006A7F61">
        <w:rPr>
          <w:rFonts w:ascii="Arial Narrow" w:hAnsi="Arial Narrow" w:cstheme="minorHAnsi"/>
        </w:rPr>
        <w:t xml:space="preserve">requested the Board’s approval and authorization for the Chair to sign the lease extension </w:t>
      </w:r>
      <w:r w:rsidR="00774108" w:rsidRPr="006A7F61">
        <w:rPr>
          <w:rFonts w:ascii="Arial Narrow" w:hAnsi="Arial Narrow" w:cstheme="minorHAnsi"/>
        </w:rPr>
        <w:t xml:space="preserve">submitted by T-Mobile and indicated it is being </w:t>
      </w:r>
      <w:r w:rsidR="00774108" w:rsidRPr="006A7F61">
        <w:rPr>
          <w:rFonts w:ascii="Arial Narrow" w:hAnsi="Arial Narrow" w:cstheme="minorHAnsi"/>
        </w:rPr>
        <w:lastRenderedPageBreak/>
        <w:t xml:space="preserve">reviewed by District counsel. </w:t>
      </w:r>
      <w:r w:rsidR="006A7F61" w:rsidRPr="006A7F61">
        <w:rPr>
          <w:rFonts w:ascii="Arial Narrow" w:hAnsi="Arial Narrow" w:cstheme="minorHAnsi"/>
        </w:rPr>
        <w:t xml:space="preserve">After </w:t>
      </w:r>
      <w:r w:rsidR="00E5736E">
        <w:rPr>
          <w:rFonts w:ascii="Arial Narrow" w:hAnsi="Arial Narrow" w:cstheme="minorHAnsi"/>
        </w:rPr>
        <w:t xml:space="preserve">review and </w:t>
      </w:r>
      <w:r w:rsidR="006A7F61" w:rsidRPr="006A7F61">
        <w:rPr>
          <w:rFonts w:ascii="Arial Narrow" w:hAnsi="Arial Narrow" w:cstheme="minorHAnsi"/>
        </w:rPr>
        <w:t xml:space="preserve">discussion, the Board agreed to </w:t>
      </w:r>
      <w:r w:rsidR="00E5736E">
        <w:rPr>
          <w:rFonts w:ascii="Arial Narrow" w:hAnsi="Arial Narrow" w:cstheme="minorHAnsi"/>
        </w:rPr>
        <w:t xml:space="preserve">authorize the Chair to sign </w:t>
      </w:r>
      <w:r w:rsidR="006A7F61" w:rsidRPr="006A7F61">
        <w:rPr>
          <w:rFonts w:ascii="Arial Narrow" w:hAnsi="Arial Narrow" w:cstheme="minorHAnsi"/>
        </w:rPr>
        <w:t xml:space="preserve">the lease agreement </w:t>
      </w:r>
      <w:r w:rsidR="003536F2" w:rsidRPr="006A7F61">
        <w:rPr>
          <w:rFonts w:ascii="Arial Narrow" w:hAnsi="Arial Narrow" w:cstheme="minorHAnsi"/>
        </w:rPr>
        <w:t>after</w:t>
      </w:r>
      <w:r w:rsidR="006A7F61" w:rsidRPr="006A7F61">
        <w:rPr>
          <w:rFonts w:ascii="Arial Narrow" w:hAnsi="Arial Narrow" w:cstheme="minorHAnsi"/>
        </w:rPr>
        <w:t xml:space="preserve"> changes </w:t>
      </w:r>
      <w:r w:rsidR="006A7F61">
        <w:rPr>
          <w:rFonts w:ascii="Arial Narrow" w:hAnsi="Arial Narrow" w:cstheme="minorHAnsi"/>
        </w:rPr>
        <w:t>advised</w:t>
      </w:r>
      <w:r w:rsidR="006A7F61" w:rsidRPr="006A7F61">
        <w:rPr>
          <w:rFonts w:ascii="Arial Narrow" w:hAnsi="Arial Narrow" w:cstheme="minorHAnsi"/>
        </w:rPr>
        <w:t xml:space="preserve"> by counsel. </w:t>
      </w:r>
    </w:p>
    <w:p w14:paraId="751E402E" w14:textId="77777777" w:rsidR="00E5736E" w:rsidRDefault="00E5736E" w:rsidP="00E5736E">
      <w:pPr>
        <w:pStyle w:val="ListParagraph"/>
        <w:spacing w:after="240"/>
        <w:ind w:left="360"/>
        <w:contextualSpacing/>
        <w:rPr>
          <w:rFonts w:ascii="Arial Narrow" w:hAnsi="Arial Narrow" w:cstheme="minorHAnsi"/>
        </w:rPr>
      </w:pPr>
    </w:p>
    <w:p w14:paraId="1B3CE3C2" w14:textId="5BEE9AF3" w:rsidR="00E5736E" w:rsidRPr="00E5736E" w:rsidRDefault="00E5736E" w:rsidP="00E5736E">
      <w:pPr>
        <w:pStyle w:val="ListParagraph"/>
        <w:numPr>
          <w:ilvl w:val="0"/>
          <w:numId w:val="11"/>
        </w:numPr>
        <w:spacing w:after="240"/>
        <w:contextualSpacing/>
        <w:rPr>
          <w:rFonts w:ascii="Arial Narrow" w:hAnsi="Arial Narrow" w:cstheme="minorHAnsi"/>
        </w:rPr>
      </w:pPr>
      <w:r w:rsidRPr="00E5736E">
        <w:rPr>
          <w:rFonts w:ascii="Arial Narrow" w:hAnsi="Arial Narrow" w:cstheme="minorHAnsi"/>
          <w:b/>
          <w:bCs/>
        </w:rPr>
        <w:t>AT&amp;T (New Cingular)</w:t>
      </w:r>
      <w:r>
        <w:rPr>
          <w:rFonts w:ascii="Arial Narrow" w:hAnsi="Arial Narrow" w:cstheme="minorHAnsi"/>
          <w:b/>
          <w:bCs/>
        </w:rPr>
        <w:br/>
      </w:r>
      <w:r w:rsidRPr="00E5736E">
        <w:rPr>
          <w:rFonts w:ascii="Arial Narrow" w:hAnsi="Arial Narrow" w:cstheme="minorHAnsi"/>
        </w:rPr>
        <w:t>Mr. Fi</w:t>
      </w:r>
      <w:r>
        <w:rPr>
          <w:rFonts w:ascii="Arial Narrow" w:hAnsi="Arial Narrow" w:cstheme="minorHAnsi"/>
        </w:rPr>
        <w:t xml:space="preserve">negan explained </w:t>
      </w:r>
      <w:r w:rsidR="0001643E">
        <w:rPr>
          <w:rFonts w:ascii="Arial Narrow" w:hAnsi="Arial Narrow" w:cstheme="minorHAnsi"/>
        </w:rPr>
        <w:t xml:space="preserve">that the large storage tank will likely be painted by the time the District receives </w:t>
      </w:r>
      <w:r w:rsidR="00F7485B">
        <w:rPr>
          <w:rFonts w:ascii="Arial Narrow" w:hAnsi="Arial Narrow" w:cstheme="minorHAnsi"/>
        </w:rPr>
        <w:t>r</w:t>
      </w:r>
      <w:r w:rsidR="0001643E">
        <w:rPr>
          <w:rFonts w:ascii="Arial Narrow" w:hAnsi="Arial Narrow" w:cstheme="minorHAnsi"/>
        </w:rPr>
        <w:t xml:space="preserve">equest for </w:t>
      </w:r>
      <w:r w:rsidR="00F7485B">
        <w:rPr>
          <w:rFonts w:ascii="Arial Narrow" w:hAnsi="Arial Narrow" w:cstheme="minorHAnsi"/>
        </w:rPr>
        <w:t>p</w:t>
      </w:r>
      <w:r w:rsidR="0001643E">
        <w:rPr>
          <w:rFonts w:ascii="Arial Narrow" w:hAnsi="Arial Narrow" w:cstheme="minorHAnsi"/>
        </w:rPr>
        <w:t>roposals f</w:t>
      </w:r>
      <w:r w:rsidR="00F7485B">
        <w:rPr>
          <w:rFonts w:ascii="Arial Narrow" w:hAnsi="Arial Narrow" w:cstheme="minorHAnsi"/>
        </w:rPr>
        <w:t>rom</w:t>
      </w:r>
      <w:r w:rsidR="0001643E">
        <w:rPr>
          <w:rFonts w:ascii="Arial Narrow" w:hAnsi="Arial Narrow" w:cstheme="minorHAnsi"/>
        </w:rPr>
        <w:t xml:space="preserve"> AT&amp;T to lease space on the tank.  As such, he recommended the District pay for cost </w:t>
      </w:r>
      <w:r w:rsidR="00F7485B">
        <w:rPr>
          <w:rFonts w:ascii="Arial Narrow" w:hAnsi="Arial Narrow" w:cstheme="minorHAnsi"/>
        </w:rPr>
        <w:t>of</w:t>
      </w:r>
      <w:r w:rsidR="0001643E">
        <w:rPr>
          <w:rFonts w:ascii="Arial Narrow" w:hAnsi="Arial Narrow" w:cstheme="minorHAnsi"/>
        </w:rPr>
        <w:t xml:space="preserve"> </w:t>
      </w:r>
      <w:r w:rsidR="00F7485B">
        <w:rPr>
          <w:rFonts w:ascii="Arial Narrow" w:hAnsi="Arial Narrow" w:cstheme="minorHAnsi"/>
        </w:rPr>
        <w:t xml:space="preserve">the </w:t>
      </w:r>
      <w:r w:rsidR="0001643E">
        <w:rPr>
          <w:rFonts w:ascii="Arial Narrow" w:hAnsi="Arial Narrow" w:cstheme="minorHAnsi"/>
        </w:rPr>
        <w:t xml:space="preserve">additional equipment required for a potential third cellular service </w:t>
      </w:r>
      <w:r w:rsidR="00F7485B">
        <w:rPr>
          <w:rFonts w:ascii="Arial Narrow" w:hAnsi="Arial Narrow" w:cstheme="minorHAnsi"/>
        </w:rPr>
        <w:t xml:space="preserve">and install prior </w:t>
      </w:r>
      <w:r w:rsidR="0001643E">
        <w:rPr>
          <w:rFonts w:ascii="Arial Narrow" w:hAnsi="Arial Narrow" w:cstheme="minorHAnsi"/>
        </w:rPr>
        <w:t xml:space="preserve">to the tank being painted to avoid future installation damages to the new paint. He anticipates the cost would average </w:t>
      </w:r>
      <w:r w:rsidR="00557A53">
        <w:rPr>
          <w:rFonts w:ascii="Arial Narrow" w:hAnsi="Arial Narrow" w:cstheme="minorHAnsi"/>
        </w:rPr>
        <w:t>$50,000</w:t>
      </w:r>
      <w:r w:rsidR="00F7485B">
        <w:rPr>
          <w:rFonts w:ascii="Arial Narrow" w:hAnsi="Arial Narrow" w:cstheme="minorHAnsi"/>
        </w:rPr>
        <w:t>,</w:t>
      </w:r>
      <w:r w:rsidR="00557A53">
        <w:rPr>
          <w:rFonts w:ascii="Arial Narrow" w:hAnsi="Arial Narrow" w:cstheme="minorHAnsi"/>
        </w:rPr>
        <w:t xml:space="preserve"> and</w:t>
      </w:r>
      <w:r w:rsidR="00F7485B">
        <w:rPr>
          <w:rFonts w:ascii="Arial Narrow" w:hAnsi="Arial Narrow" w:cstheme="minorHAnsi"/>
        </w:rPr>
        <w:t xml:space="preserve"> he </w:t>
      </w:r>
      <w:r w:rsidR="0001643E">
        <w:rPr>
          <w:rFonts w:ascii="Arial Narrow" w:hAnsi="Arial Narrow" w:cstheme="minorHAnsi"/>
        </w:rPr>
        <w:t xml:space="preserve">would build this cost into any </w:t>
      </w:r>
      <w:r w:rsidR="00F7485B">
        <w:rPr>
          <w:rFonts w:ascii="Arial Narrow" w:hAnsi="Arial Narrow" w:cstheme="minorHAnsi"/>
        </w:rPr>
        <w:t xml:space="preserve">future </w:t>
      </w:r>
      <w:r w:rsidR="0001643E">
        <w:rPr>
          <w:rFonts w:ascii="Arial Narrow" w:hAnsi="Arial Narrow" w:cstheme="minorHAnsi"/>
        </w:rPr>
        <w:t xml:space="preserve">lease agreement </w:t>
      </w:r>
      <w:r w:rsidR="00F7485B">
        <w:rPr>
          <w:rFonts w:ascii="Arial Narrow" w:hAnsi="Arial Narrow" w:cstheme="minorHAnsi"/>
        </w:rPr>
        <w:t xml:space="preserve">for </w:t>
      </w:r>
      <w:r w:rsidR="0001643E">
        <w:rPr>
          <w:rFonts w:ascii="Arial Narrow" w:hAnsi="Arial Narrow" w:cstheme="minorHAnsi"/>
        </w:rPr>
        <w:t>reimburse</w:t>
      </w:r>
      <w:r w:rsidR="00F7485B">
        <w:rPr>
          <w:rFonts w:ascii="Arial Narrow" w:hAnsi="Arial Narrow" w:cstheme="minorHAnsi"/>
        </w:rPr>
        <w:t xml:space="preserve">ment. </w:t>
      </w:r>
      <w:r w:rsidR="0001643E">
        <w:rPr>
          <w:rFonts w:ascii="Arial Narrow" w:hAnsi="Arial Narrow" w:cstheme="minorHAnsi"/>
        </w:rPr>
        <w:t xml:space="preserve">The Board </w:t>
      </w:r>
      <w:r w:rsidR="00557A53">
        <w:rPr>
          <w:rFonts w:ascii="Arial Narrow" w:hAnsi="Arial Narrow" w:cstheme="minorHAnsi"/>
        </w:rPr>
        <w:t>agreed</w:t>
      </w:r>
      <w:r w:rsidR="0001643E">
        <w:rPr>
          <w:rFonts w:ascii="Arial Narrow" w:hAnsi="Arial Narrow" w:cstheme="minorHAnsi"/>
        </w:rPr>
        <w:t>.</w:t>
      </w:r>
    </w:p>
    <w:p w14:paraId="4D77F7A2" w14:textId="1415AA6E" w:rsidR="004D5706" w:rsidRPr="006E43F5" w:rsidRDefault="004D5706" w:rsidP="004D5706">
      <w:pPr>
        <w:spacing w:after="240"/>
        <w:ind w:left="360"/>
        <w:rPr>
          <w:rFonts w:ascii="Arial Narrow" w:hAnsi="Arial Narrow" w:cstheme="minorHAnsi"/>
        </w:rPr>
      </w:pPr>
      <w:r w:rsidRPr="006E43F5">
        <w:rPr>
          <w:rFonts w:ascii="Arial Narrow" w:hAnsi="Arial Narrow" w:cstheme="minorHAnsi"/>
          <w:b/>
          <w:bCs/>
        </w:rPr>
        <w:t>Water Rate Study</w:t>
      </w:r>
      <w:r w:rsidRPr="006E43F5">
        <w:rPr>
          <w:rFonts w:ascii="Arial Narrow" w:hAnsi="Arial Narrow" w:cstheme="minorHAnsi"/>
          <w:b/>
          <w:bCs/>
        </w:rPr>
        <w:br/>
      </w:r>
      <w:r w:rsidR="00E5736E">
        <w:rPr>
          <w:rFonts w:ascii="Arial Narrow" w:hAnsi="Arial Narrow" w:cstheme="minorHAnsi"/>
        </w:rPr>
        <w:t xml:space="preserve">Mr. Finegan </w:t>
      </w:r>
      <w:r w:rsidR="0011409B">
        <w:rPr>
          <w:rFonts w:ascii="Arial Narrow" w:hAnsi="Arial Narrow" w:cstheme="minorHAnsi"/>
        </w:rPr>
        <w:t xml:space="preserve">received a comprehensive water rate analysis from Mr. Fox of </w:t>
      </w:r>
      <w:r w:rsidR="00ED0E6F">
        <w:rPr>
          <w:rFonts w:ascii="Arial Narrow" w:hAnsi="Arial Narrow" w:cstheme="minorHAnsi"/>
        </w:rPr>
        <w:t>Raftelis</w:t>
      </w:r>
      <w:r w:rsidR="0050025D">
        <w:rPr>
          <w:rFonts w:ascii="Arial Narrow" w:hAnsi="Arial Narrow" w:cstheme="minorHAnsi"/>
        </w:rPr>
        <w:t>,</w:t>
      </w:r>
      <w:r w:rsidR="00ED0E6F">
        <w:rPr>
          <w:rFonts w:ascii="Arial Narrow" w:hAnsi="Arial Narrow" w:cstheme="minorHAnsi"/>
        </w:rPr>
        <w:t xml:space="preserve"> and </w:t>
      </w:r>
      <w:r w:rsidR="0050025D">
        <w:rPr>
          <w:rFonts w:ascii="Arial Narrow" w:hAnsi="Arial Narrow" w:cstheme="minorHAnsi"/>
        </w:rPr>
        <w:t xml:space="preserve">Raftelis </w:t>
      </w:r>
      <w:r w:rsidR="00ED0E6F">
        <w:rPr>
          <w:rFonts w:ascii="Arial Narrow" w:hAnsi="Arial Narrow" w:cstheme="minorHAnsi"/>
        </w:rPr>
        <w:t>will make a presentation to the Board at a future meeting.  As requested, Mr. Fox also provided a</w:t>
      </w:r>
      <w:r w:rsidR="0050025D">
        <w:rPr>
          <w:rFonts w:ascii="Arial Narrow" w:hAnsi="Arial Narrow" w:cstheme="minorHAnsi"/>
        </w:rPr>
        <w:t xml:space="preserve"> determination of the</w:t>
      </w:r>
      <w:r w:rsidR="00ED0E6F">
        <w:rPr>
          <w:rFonts w:ascii="Arial Narrow" w:hAnsi="Arial Narrow" w:cstheme="minorHAnsi"/>
        </w:rPr>
        <w:t xml:space="preserve"> </w:t>
      </w:r>
      <w:r w:rsidR="0011409B">
        <w:rPr>
          <w:rFonts w:ascii="Arial Narrow" w:hAnsi="Arial Narrow" w:cstheme="minorHAnsi"/>
        </w:rPr>
        <w:t xml:space="preserve">fire </w:t>
      </w:r>
      <w:r w:rsidR="0050025D">
        <w:rPr>
          <w:rFonts w:ascii="Arial Narrow" w:hAnsi="Arial Narrow" w:cstheme="minorHAnsi"/>
        </w:rPr>
        <w:t>service line fees</w:t>
      </w:r>
      <w:r w:rsidR="00ED0E6F">
        <w:rPr>
          <w:rFonts w:ascii="Arial Narrow" w:hAnsi="Arial Narrow" w:cstheme="minorHAnsi"/>
        </w:rPr>
        <w:t xml:space="preserve"> to address the concerns of the residents of Pyburn Mews.  Mr. Finegan r</w:t>
      </w:r>
      <w:r w:rsidR="0011409B">
        <w:rPr>
          <w:rFonts w:ascii="Arial Narrow" w:hAnsi="Arial Narrow" w:cstheme="minorHAnsi"/>
        </w:rPr>
        <w:t xml:space="preserve">ecommended </w:t>
      </w:r>
      <w:r w:rsidR="00E5736E">
        <w:rPr>
          <w:rFonts w:ascii="Arial Narrow" w:hAnsi="Arial Narrow" w:cstheme="minorHAnsi"/>
        </w:rPr>
        <w:t>Mr. Fox</w:t>
      </w:r>
      <w:r w:rsidRPr="006E43F5">
        <w:rPr>
          <w:rFonts w:ascii="Arial Narrow" w:hAnsi="Arial Narrow" w:cstheme="minorHAnsi"/>
        </w:rPr>
        <w:t xml:space="preserve"> </w:t>
      </w:r>
      <w:r w:rsidR="00E5736E">
        <w:rPr>
          <w:rFonts w:ascii="Arial Narrow" w:hAnsi="Arial Narrow" w:cstheme="minorHAnsi"/>
        </w:rPr>
        <w:t xml:space="preserve">attend </w:t>
      </w:r>
      <w:r w:rsidR="0011409B">
        <w:rPr>
          <w:rFonts w:ascii="Arial Narrow" w:hAnsi="Arial Narrow" w:cstheme="minorHAnsi"/>
        </w:rPr>
        <w:t xml:space="preserve">the next </w:t>
      </w:r>
      <w:r w:rsidR="00ED0E6F">
        <w:rPr>
          <w:rFonts w:ascii="Arial Narrow" w:hAnsi="Arial Narrow" w:cstheme="minorHAnsi"/>
        </w:rPr>
        <w:t xml:space="preserve">Board </w:t>
      </w:r>
      <w:r w:rsidR="0011409B">
        <w:rPr>
          <w:rFonts w:ascii="Arial Narrow" w:hAnsi="Arial Narrow" w:cstheme="minorHAnsi"/>
        </w:rPr>
        <w:t>meeting</w:t>
      </w:r>
      <w:r w:rsidR="00ED0E6F">
        <w:rPr>
          <w:rFonts w:ascii="Arial Narrow" w:hAnsi="Arial Narrow" w:cstheme="minorHAnsi"/>
        </w:rPr>
        <w:t xml:space="preserve"> </w:t>
      </w:r>
      <w:r w:rsidR="00E5736E">
        <w:rPr>
          <w:rFonts w:ascii="Arial Narrow" w:hAnsi="Arial Narrow" w:cstheme="minorHAnsi"/>
        </w:rPr>
        <w:t xml:space="preserve">to </w:t>
      </w:r>
      <w:r w:rsidR="0001643E">
        <w:rPr>
          <w:rFonts w:ascii="Arial Narrow" w:hAnsi="Arial Narrow" w:cstheme="minorHAnsi"/>
        </w:rPr>
        <w:t xml:space="preserve">present </w:t>
      </w:r>
      <w:r w:rsidR="00ED0E6F">
        <w:rPr>
          <w:rFonts w:ascii="Arial Narrow" w:hAnsi="Arial Narrow" w:cstheme="minorHAnsi"/>
        </w:rPr>
        <w:t>his</w:t>
      </w:r>
      <w:r w:rsidR="00365C05">
        <w:rPr>
          <w:rFonts w:ascii="Arial Narrow" w:hAnsi="Arial Narrow" w:cstheme="minorHAnsi"/>
        </w:rPr>
        <w:t xml:space="preserve"> </w:t>
      </w:r>
      <w:r w:rsidR="00ED0E6F">
        <w:rPr>
          <w:rFonts w:ascii="Arial Narrow" w:hAnsi="Arial Narrow" w:cstheme="minorHAnsi"/>
        </w:rPr>
        <w:t xml:space="preserve">analysis and will </w:t>
      </w:r>
      <w:r w:rsidR="001C209D">
        <w:rPr>
          <w:rFonts w:ascii="Arial Narrow" w:hAnsi="Arial Narrow" w:cstheme="minorHAnsi"/>
        </w:rPr>
        <w:t>invite</w:t>
      </w:r>
      <w:r w:rsidR="00ED0E6F">
        <w:rPr>
          <w:rFonts w:ascii="Arial Narrow" w:hAnsi="Arial Narrow" w:cstheme="minorHAnsi"/>
        </w:rPr>
        <w:t xml:space="preserve"> the Pyburn Mews residents in attendance </w:t>
      </w:r>
      <w:r w:rsidR="0050025D">
        <w:rPr>
          <w:rFonts w:ascii="Arial Narrow" w:hAnsi="Arial Narrow" w:cstheme="minorHAnsi"/>
        </w:rPr>
        <w:t>to</w:t>
      </w:r>
      <w:r w:rsidR="00ED0E6F">
        <w:rPr>
          <w:rFonts w:ascii="Arial Narrow" w:hAnsi="Arial Narrow" w:cstheme="minorHAnsi"/>
        </w:rPr>
        <w:t xml:space="preserve"> the Board’s September 13, </w:t>
      </w:r>
      <w:r w:rsidR="001C209D">
        <w:rPr>
          <w:rFonts w:ascii="Arial Narrow" w:hAnsi="Arial Narrow" w:cstheme="minorHAnsi"/>
        </w:rPr>
        <w:t>2021,</w:t>
      </w:r>
      <w:r w:rsidR="00ED0E6F">
        <w:rPr>
          <w:rFonts w:ascii="Arial Narrow" w:hAnsi="Arial Narrow" w:cstheme="minorHAnsi"/>
        </w:rPr>
        <w:t xml:space="preserve"> meeting of the</w:t>
      </w:r>
      <w:r w:rsidR="00365C05">
        <w:rPr>
          <w:rFonts w:ascii="Arial Narrow" w:hAnsi="Arial Narrow" w:cstheme="minorHAnsi"/>
        </w:rPr>
        <w:t xml:space="preserve"> </w:t>
      </w:r>
      <w:r w:rsidR="00ED0E6F">
        <w:rPr>
          <w:rFonts w:ascii="Arial Narrow" w:hAnsi="Arial Narrow" w:cstheme="minorHAnsi"/>
        </w:rPr>
        <w:t xml:space="preserve">upcoming presentation.  The Board </w:t>
      </w:r>
      <w:r w:rsidR="001C209D">
        <w:rPr>
          <w:rFonts w:ascii="Arial Narrow" w:hAnsi="Arial Narrow" w:cstheme="minorHAnsi"/>
        </w:rPr>
        <w:t>agreed.</w:t>
      </w:r>
      <w:r w:rsidR="0001643E">
        <w:rPr>
          <w:rFonts w:ascii="Arial Narrow" w:hAnsi="Arial Narrow" w:cstheme="minorHAnsi"/>
        </w:rPr>
        <w:t xml:space="preserve">  </w:t>
      </w:r>
      <w:r w:rsidR="001C209D">
        <w:rPr>
          <w:rFonts w:ascii="Arial Narrow" w:hAnsi="Arial Narrow" w:cstheme="minorHAnsi"/>
        </w:rPr>
        <w:t xml:space="preserve">He will also </w:t>
      </w:r>
      <w:r w:rsidR="0001643E">
        <w:rPr>
          <w:rFonts w:ascii="Arial Narrow" w:hAnsi="Arial Narrow" w:cstheme="minorHAnsi"/>
        </w:rPr>
        <w:t xml:space="preserve">coordinate scheduling </w:t>
      </w:r>
      <w:r w:rsidR="001C209D">
        <w:rPr>
          <w:rFonts w:ascii="Arial Narrow" w:hAnsi="Arial Narrow" w:cstheme="minorHAnsi"/>
        </w:rPr>
        <w:t xml:space="preserve">the </w:t>
      </w:r>
      <w:r w:rsidR="00ED0E6F">
        <w:rPr>
          <w:rFonts w:ascii="Arial Narrow" w:hAnsi="Arial Narrow" w:cstheme="minorHAnsi"/>
        </w:rPr>
        <w:t xml:space="preserve">meeting </w:t>
      </w:r>
      <w:r w:rsidR="001C209D">
        <w:rPr>
          <w:rFonts w:ascii="Arial Narrow" w:hAnsi="Arial Narrow" w:cstheme="minorHAnsi"/>
        </w:rPr>
        <w:t xml:space="preserve">at a </w:t>
      </w:r>
      <w:r w:rsidR="0001643E">
        <w:rPr>
          <w:rFonts w:ascii="Arial Narrow" w:hAnsi="Arial Narrow" w:cstheme="minorHAnsi"/>
        </w:rPr>
        <w:t>venue</w:t>
      </w:r>
      <w:r w:rsidR="00ED0E6F">
        <w:rPr>
          <w:rFonts w:ascii="Arial Narrow" w:hAnsi="Arial Narrow" w:cstheme="minorHAnsi"/>
        </w:rPr>
        <w:t xml:space="preserve"> </w:t>
      </w:r>
      <w:r w:rsidR="001C209D">
        <w:rPr>
          <w:rFonts w:ascii="Arial Narrow" w:hAnsi="Arial Narrow" w:cstheme="minorHAnsi"/>
        </w:rPr>
        <w:t xml:space="preserve">large enough </w:t>
      </w:r>
      <w:r w:rsidR="00ED0E6F">
        <w:rPr>
          <w:rFonts w:ascii="Arial Narrow" w:hAnsi="Arial Narrow" w:cstheme="minorHAnsi"/>
        </w:rPr>
        <w:t>to accommodate</w:t>
      </w:r>
      <w:r w:rsidR="001C209D">
        <w:rPr>
          <w:rFonts w:ascii="Arial Narrow" w:hAnsi="Arial Narrow" w:cstheme="minorHAnsi"/>
        </w:rPr>
        <w:t xml:space="preserve"> potential attendees</w:t>
      </w:r>
      <w:r w:rsidR="0001643E">
        <w:rPr>
          <w:rFonts w:ascii="Arial Narrow" w:hAnsi="Arial Narrow" w:cstheme="minorHAnsi"/>
        </w:rPr>
        <w:t xml:space="preserve">; </w:t>
      </w:r>
      <w:r w:rsidR="001C209D">
        <w:rPr>
          <w:rFonts w:ascii="Arial Narrow" w:hAnsi="Arial Narrow" w:cstheme="minorHAnsi"/>
        </w:rPr>
        <w:t>possibly</w:t>
      </w:r>
      <w:r w:rsidR="0001643E">
        <w:rPr>
          <w:rFonts w:ascii="Arial Narrow" w:hAnsi="Arial Narrow" w:cstheme="minorHAnsi"/>
        </w:rPr>
        <w:t>, the Senior Center.</w:t>
      </w:r>
    </w:p>
    <w:p w14:paraId="288B1FFE" w14:textId="45ED8245" w:rsidR="004D5706" w:rsidRPr="00722C37" w:rsidRDefault="00722C37" w:rsidP="001C209D">
      <w:pPr>
        <w:pStyle w:val="ListParagraph"/>
        <w:ind w:left="360"/>
        <w:contextualSpacing/>
        <w:rPr>
          <w:rFonts w:ascii="Arial Narrow" w:hAnsi="Arial Narrow" w:cstheme="minorHAnsi"/>
          <w:b/>
          <w:bCs/>
        </w:rPr>
      </w:pPr>
      <w:r w:rsidRPr="00722C37">
        <w:rPr>
          <w:rFonts w:ascii="Arial Narrow" w:hAnsi="Arial Narrow" w:cstheme="minorHAnsi"/>
          <w:b/>
          <w:bCs/>
        </w:rPr>
        <w:t>Bali Hai</w:t>
      </w:r>
    </w:p>
    <w:p w14:paraId="32BEB902" w14:textId="717EB9D1" w:rsidR="004D5706" w:rsidRDefault="001C209D" w:rsidP="00274E75">
      <w:pPr>
        <w:pStyle w:val="ListParagraph"/>
        <w:ind w:left="360"/>
        <w:rPr>
          <w:rFonts w:ascii="Arial Narrow" w:hAnsi="Arial Narrow" w:cstheme="minorHAnsi"/>
        </w:rPr>
      </w:pPr>
      <w:r>
        <w:rPr>
          <w:rFonts w:ascii="Arial Narrow" w:hAnsi="Arial Narrow" w:cstheme="minorHAnsi"/>
        </w:rPr>
        <w:t>Negotiations are in process with the developer on the installation of the new water main on Oak Street, and the individual home connections to the new water main.</w:t>
      </w:r>
    </w:p>
    <w:p w14:paraId="25AB7812" w14:textId="3E2A08CE" w:rsidR="001C209D" w:rsidRDefault="001C209D" w:rsidP="00274E75">
      <w:pPr>
        <w:pStyle w:val="ListParagraph"/>
        <w:ind w:left="360"/>
        <w:rPr>
          <w:rFonts w:ascii="Arial Narrow" w:hAnsi="Arial Narrow" w:cstheme="minorHAnsi"/>
        </w:rPr>
      </w:pPr>
    </w:p>
    <w:p w14:paraId="6DA09E80" w14:textId="0C86101D" w:rsidR="001C209D" w:rsidRDefault="001C209D" w:rsidP="00274E75">
      <w:pPr>
        <w:pStyle w:val="ListParagraph"/>
        <w:ind w:left="360"/>
        <w:rPr>
          <w:rFonts w:ascii="Arial Narrow" w:hAnsi="Arial Narrow" w:cstheme="minorHAnsi"/>
        </w:rPr>
      </w:pPr>
      <w:r w:rsidRPr="001C209D">
        <w:rPr>
          <w:rFonts w:ascii="Arial Narrow" w:hAnsi="Arial Narrow" w:cstheme="minorHAnsi"/>
          <w:b/>
          <w:bCs/>
        </w:rPr>
        <w:t>Grandview Estates</w:t>
      </w:r>
      <w:r w:rsidRPr="001C209D">
        <w:rPr>
          <w:rFonts w:ascii="Arial Narrow" w:hAnsi="Arial Narrow" w:cstheme="minorHAnsi"/>
          <w:b/>
          <w:bCs/>
        </w:rPr>
        <w:br/>
      </w:r>
      <w:r>
        <w:rPr>
          <w:rFonts w:ascii="Arial Narrow" w:hAnsi="Arial Narrow" w:cstheme="minorHAnsi"/>
        </w:rPr>
        <w:t>The developer is revising the location of the proposed water main on the second street of the development.  The District is currently reviewing plans.</w:t>
      </w:r>
    </w:p>
    <w:p w14:paraId="0E24EC93" w14:textId="3994742E" w:rsidR="001C209D" w:rsidRDefault="001C209D" w:rsidP="00274E75">
      <w:pPr>
        <w:pStyle w:val="ListParagraph"/>
        <w:ind w:left="360"/>
        <w:rPr>
          <w:rFonts w:ascii="Arial Narrow" w:hAnsi="Arial Narrow" w:cstheme="minorHAnsi"/>
        </w:rPr>
      </w:pPr>
    </w:p>
    <w:p w14:paraId="0F39EC12" w14:textId="4CA0903A" w:rsidR="001C209D" w:rsidRPr="001C209D" w:rsidRDefault="001C209D" w:rsidP="00274E75">
      <w:pPr>
        <w:pStyle w:val="ListParagraph"/>
        <w:ind w:left="360"/>
        <w:rPr>
          <w:rFonts w:ascii="Arial Narrow" w:hAnsi="Arial Narrow" w:cstheme="minorHAnsi"/>
        </w:rPr>
      </w:pPr>
      <w:r>
        <w:rPr>
          <w:rFonts w:ascii="Arial Narrow" w:hAnsi="Arial Narrow" w:cstheme="minorHAnsi"/>
          <w:b/>
          <w:bCs/>
        </w:rPr>
        <w:t>Request for Proposals (RFP) for Cell Vendor Lease of Storage Tank Site</w:t>
      </w:r>
      <w:r>
        <w:rPr>
          <w:rFonts w:ascii="Arial Narrow" w:hAnsi="Arial Narrow" w:cstheme="minorHAnsi"/>
          <w:b/>
          <w:bCs/>
        </w:rPr>
        <w:br/>
      </w:r>
      <w:r w:rsidR="007B23B8">
        <w:rPr>
          <w:rFonts w:ascii="Arial Narrow" w:hAnsi="Arial Narrow" w:cstheme="minorHAnsi"/>
        </w:rPr>
        <w:t>RFPs</w:t>
      </w:r>
      <w:r>
        <w:rPr>
          <w:rFonts w:ascii="Arial Narrow" w:hAnsi="Arial Narrow" w:cstheme="minorHAnsi"/>
        </w:rPr>
        <w:t xml:space="preserve"> </w:t>
      </w:r>
      <w:r w:rsidR="007B23B8">
        <w:rPr>
          <w:rFonts w:ascii="Arial Narrow" w:hAnsi="Arial Narrow" w:cstheme="minorHAnsi"/>
        </w:rPr>
        <w:t>are expected to</w:t>
      </w:r>
      <w:r>
        <w:rPr>
          <w:rFonts w:ascii="Arial Narrow" w:hAnsi="Arial Narrow" w:cstheme="minorHAnsi"/>
        </w:rPr>
        <w:t xml:space="preserve"> be advertised in the next week.</w:t>
      </w:r>
    </w:p>
    <w:p w14:paraId="477B91E0" w14:textId="77777777" w:rsidR="0056461C" w:rsidRPr="006E43F5" w:rsidRDefault="0056461C" w:rsidP="004D5706">
      <w:pPr>
        <w:ind w:firstLine="720"/>
        <w:rPr>
          <w:rFonts w:ascii="Arial Narrow" w:hAnsi="Arial Narrow" w:cstheme="minorHAnsi"/>
        </w:rPr>
      </w:pPr>
    </w:p>
    <w:p w14:paraId="0E0A308F" w14:textId="22CC50F9" w:rsidR="004D5706" w:rsidRPr="008F10CE" w:rsidRDefault="004D5706" w:rsidP="004D5706">
      <w:pPr>
        <w:pStyle w:val="ListParagraph"/>
        <w:numPr>
          <w:ilvl w:val="0"/>
          <w:numId w:val="11"/>
        </w:numPr>
        <w:contextualSpacing/>
        <w:rPr>
          <w:rFonts w:ascii="Arial Narrow" w:hAnsi="Arial Narrow" w:cstheme="minorHAnsi"/>
        </w:rPr>
      </w:pPr>
      <w:r w:rsidRPr="008F10CE">
        <w:rPr>
          <w:rFonts w:ascii="Arial Narrow" w:hAnsi="Arial Narrow" w:cstheme="minorHAnsi"/>
        </w:rPr>
        <w:t>OTHER</w:t>
      </w:r>
    </w:p>
    <w:p w14:paraId="1DA1A2FC" w14:textId="5C2FC4F4" w:rsidR="00F228BB" w:rsidRDefault="00722C37" w:rsidP="00274E75">
      <w:pPr>
        <w:ind w:left="360"/>
        <w:rPr>
          <w:rFonts w:ascii="Arial Narrow" w:hAnsi="Arial Narrow"/>
        </w:rPr>
        <w:sectPr w:rsidR="00F228BB" w:rsidSect="009D3CA5">
          <w:headerReference w:type="default" r:id="rId8"/>
          <w:type w:val="continuous"/>
          <w:pgSz w:w="12240" w:h="15840"/>
          <w:pgMar w:top="1440" w:right="1440" w:bottom="1440" w:left="1440" w:header="288" w:footer="288" w:gutter="0"/>
          <w:cols w:space="720"/>
          <w:docGrid w:linePitch="360"/>
        </w:sectPr>
      </w:pPr>
      <w:r>
        <w:rPr>
          <w:rFonts w:ascii="Arial Narrow" w:hAnsi="Arial Narrow" w:cstheme="minorHAnsi"/>
          <w:b/>
          <w:bCs/>
        </w:rPr>
        <w:t>Employee Meetings</w:t>
      </w:r>
      <w:r w:rsidR="001C209D">
        <w:rPr>
          <w:rFonts w:ascii="Arial Narrow" w:hAnsi="Arial Narrow" w:cstheme="minorHAnsi"/>
          <w:b/>
          <w:bCs/>
        </w:rPr>
        <w:br/>
      </w:r>
      <w:r w:rsidR="00C141CC">
        <w:rPr>
          <w:rFonts w:ascii="Arial Narrow" w:hAnsi="Arial Narrow" w:cstheme="minorHAnsi"/>
        </w:rPr>
        <w:t>The Employee Meeting</w:t>
      </w:r>
      <w:r w:rsidR="001C209D">
        <w:rPr>
          <w:rFonts w:ascii="Arial Narrow" w:hAnsi="Arial Narrow" w:cstheme="minorHAnsi"/>
        </w:rPr>
        <w:t xml:space="preserve"> has been confirmed for Friday, December </w:t>
      </w:r>
      <w:r w:rsidR="00C141CC">
        <w:rPr>
          <w:rFonts w:ascii="Arial Narrow" w:hAnsi="Arial Narrow" w:cstheme="minorHAnsi"/>
        </w:rPr>
        <w:t>2</w:t>
      </w:r>
      <w:r w:rsidR="001C209D">
        <w:rPr>
          <w:rFonts w:ascii="Arial Narrow" w:hAnsi="Arial Narrow" w:cstheme="minorHAnsi"/>
        </w:rPr>
        <w:t>, 2022.</w:t>
      </w:r>
      <w:r w:rsidR="009D3CA5">
        <w:rPr>
          <w:rFonts w:ascii="Arial Narrow" w:hAnsi="Arial Narrow" w:cstheme="minorHAnsi"/>
        </w:rPr>
        <w:br/>
      </w:r>
    </w:p>
    <w:p w14:paraId="1492774E" w14:textId="77777777" w:rsidR="004D5706" w:rsidRDefault="004D5706" w:rsidP="004D5706">
      <w:pPr>
        <w:pStyle w:val="ListParagraph"/>
        <w:numPr>
          <w:ilvl w:val="0"/>
          <w:numId w:val="11"/>
        </w:numPr>
        <w:contextualSpacing/>
        <w:rPr>
          <w:rFonts w:ascii="Arial Narrow" w:hAnsi="Arial Narrow" w:cstheme="minorHAnsi"/>
        </w:rPr>
      </w:pPr>
      <w:r>
        <w:rPr>
          <w:rFonts w:ascii="Arial Narrow" w:hAnsi="Arial Narrow" w:cstheme="minorHAnsi"/>
        </w:rPr>
        <w:t>ADJOURNMENT</w:t>
      </w:r>
    </w:p>
    <w:p w14:paraId="51F7AA46" w14:textId="2B4581C4" w:rsidR="004D5706" w:rsidRDefault="00D847FC" w:rsidP="004D5706">
      <w:pPr>
        <w:pStyle w:val="ListParagraph"/>
        <w:rPr>
          <w:rFonts w:ascii="Arial Narrow" w:hAnsi="Arial Narrow" w:cstheme="minorHAnsi"/>
        </w:rPr>
      </w:pPr>
      <w:r>
        <w:rPr>
          <w:rFonts w:ascii="Arial Narrow" w:hAnsi="Arial Narrow" w:cstheme="minorHAnsi"/>
        </w:rPr>
        <w:t xml:space="preserve">A motion was made and seconded, it was unanimously </w:t>
      </w:r>
      <w:r w:rsidR="004D5706">
        <w:rPr>
          <w:rFonts w:ascii="Arial Narrow" w:hAnsi="Arial Narrow" w:cstheme="minorHAnsi"/>
        </w:rPr>
        <w:t>voted to adjourn at 8:</w:t>
      </w:r>
      <w:r w:rsidR="00722C37">
        <w:rPr>
          <w:rFonts w:ascii="Arial Narrow" w:hAnsi="Arial Narrow" w:cstheme="minorHAnsi"/>
        </w:rPr>
        <w:t>2</w:t>
      </w:r>
      <w:r w:rsidR="004D5706">
        <w:rPr>
          <w:rFonts w:ascii="Arial Narrow" w:hAnsi="Arial Narrow" w:cstheme="minorHAnsi"/>
        </w:rPr>
        <w:t xml:space="preserve">0 P.M. </w:t>
      </w:r>
    </w:p>
    <w:p w14:paraId="0FEB41D0" w14:textId="77777777" w:rsidR="00D847FC" w:rsidRDefault="00D847FC" w:rsidP="00D847FC">
      <w:pPr>
        <w:rPr>
          <w:rFonts w:ascii="Arial Narrow" w:hAnsi="Arial Narrow" w:cstheme="minorHAnsi"/>
        </w:rPr>
      </w:pPr>
    </w:p>
    <w:p w14:paraId="291670F7" w14:textId="77777777" w:rsidR="00D847FC" w:rsidRDefault="00D847FC" w:rsidP="00D847FC">
      <w:pPr>
        <w:rPr>
          <w:rFonts w:ascii="Arial Narrow" w:hAnsi="Arial Narrow" w:cstheme="minorHAnsi"/>
        </w:rPr>
      </w:pPr>
    </w:p>
    <w:p w14:paraId="75CEAAD1" w14:textId="4F4870A6" w:rsidR="00D847FC" w:rsidRPr="00D847FC" w:rsidRDefault="00D847FC" w:rsidP="00D847FC">
      <w:pPr>
        <w:rPr>
          <w:rFonts w:ascii="Arial Narrow" w:hAnsi="Arial Narrow" w:cstheme="minorHAnsi"/>
        </w:rPr>
      </w:pPr>
      <w:r w:rsidRPr="00D847FC">
        <w:rPr>
          <w:rFonts w:ascii="Arial Narrow" w:hAnsi="Arial Narrow" w:cstheme="minorHAnsi"/>
        </w:rPr>
        <w:t>Respectfully submitted,</w:t>
      </w:r>
    </w:p>
    <w:p w14:paraId="23F57FAF" w14:textId="0B8F64E1" w:rsidR="00D847FC" w:rsidRPr="00D847FC" w:rsidRDefault="00722C37" w:rsidP="00D847FC">
      <w:pPr>
        <w:rPr>
          <w:rFonts w:ascii="Arial Narrow" w:hAnsi="Arial Narrow" w:cstheme="minorHAnsi"/>
        </w:rPr>
      </w:pPr>
      <w:r>
        <w:rPr>
          <w:rFonts w:ascii="Arial Narrow" w:hAnsi="Arial Narrow" w:cstheme="minorHAnsi"/>
        </w:rPr>
        <w:t>Carolyn Umbach</w:t>
      </w:r>
    </w:p>
    <w:sectPr w:rsidR="00D847FC" w:rsidRPr="00D847FC" w:rsidSect="00F228BB">
      <w:type w:val="continuous"/>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160A4" w14:textId="77777777" w:rsidR="00BD440B" w:rsidRDefault="00BD440B" w:rsidP="00866969">
      <w:r>
        <w:separator/>
      </w:r>
    </w:p>
  </w:endnote>
  <w:endnote w:type="continuationSeparator" w:id="0">
    <w:p w14:paraId="4FB7721F" w14:textId="77777777" w:rsidR="00BD440B" w:rsidRDefault="00BD440B" w:rsidP="00866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3F536" w14:textId="77777777" w:rsidR="00BD440B" w:rsidRDefault="00BD440B" w:rsidP="00866969">
      <w:r>
        <w:separator/>
      </w:r>
    </w:p>
  </w:footnote>
  <w:footnote w:type="continuationSeparator" w:id="0">
    <w:p w14:paraId="399E824F" w14:textId="77777777" w:rsidR="00BD440B" w:rsidRDefault="00BD440B" w:rsidP="00866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1A8F" w14:textId="6D874C41" w:rsidR="007D737F" w:rsidRPr="00036C5F" w:rsidRDefault="007D737F" w:rsidP="00165301">
    <w:pPr>
      <w:pStyle w:val="Header"/>
      <w:tabs>
        <w:tab w:val="clear" w:pos="4680"/>
        <w:tab w:val="clear" w:pos="9360"/>
        <w:tab w:val="left" w:pos="2850"/>
      </w:tabs>
      <w:ind w:left="-1170"/>
      <w:rPr>
        <w:smallCaps/>
        <w:color w:val="FFFFFF" w:themeColor="background1"/>
        <w:sz w:val="36"/>
      </w:rPr>
    </w:pPr>
    <w:r>
      <w:rPr>
        <w:smallCaps/>
        <w:color w:val="FFFFFF" w:themeColor="background1"/>
        <w:sz w:val="36"/>
      </w:rPr>
      <w:tab/>
    </w:r>
  </w:p>
  <w:p w14:paraId="0A4AD1EB" w14:textId="77777777" w:rsidR="007D737F" w:rsidRDefault="007D737F">
    <w:pPr>
      <w:pStyle w:val="Header"/>
    </w:pPr>
    <w:r w:rsidRPr="00036C5F">
      <w:rPr>
        <w:smallCaps/>
        <w:noProof/>
        <w:color w:val="FFFFFF" w:themeColor="background1"/>
        <w:sz w:val="36"/>
      </w:rPr>
      <mc:AlternateContent>
        <mc:Choice Requires="wps">
          <w:drawing>
            <wp:anchor distT="0" distB="0" distL="114300" distR="114300" simplePos="0" relativeHeight="251661312" behindDoc="0" locked="0" layoutInCell="1" allowOverlap="1" wp14:anchorId="1889F7BB" wp14:editId="7FF177A1">
              <wp:simplePos x="0" y="0"/>
              <wp:positionH relativeFrom="margin">
                <wp:align>right</wp:align>
              </wp:positionH>
              <wp:positionV relativeFrom="paragraph">
                <wp:posOffset>89535</wp:posOffset>
              </wp:positionV>
              <wp:extent cx="2514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w="9525">
                        <a:noFill/>
                        <a:miter lim="800000"/>
                        <a:headEnd/>
                        <a:tailEnd/>
                      </a:ln>
                    </wps:spPr>
                    <wps:txbx>
                      <w:txbxContent>
                        <w:p w14:paraId="241EE106" w14:textId="77777777" w:rsidR="007D737F" w:rsidRPr="00A9274C" w:rsidRDefault="007D737F" w:rsidP="00D70CBF">
                          <w:pPr>
                            <w:pStyle w:val="Heading3"/>
                            <w:jc w:val="right"/>
                            <w:rPr>
                              <w:color w:val="1F497D" w:themeColor="text2"/>
                            </w:rPr>
                          </w:pPr>
                          <w:r w:rsidRPr="00A9274C">
                            <w:rPr>
                              <w:color w:val="1F497D" w:themeColor="text2"/>
                            </w:rPr>
                            <w:t>Lynnfield Water District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889F7BB" id="_x0000_t202" coordsize="21600,21600" o:spt="202" path="m,l,21600r21600,l21600,xe">
              <v:stroke joinstyle="miter"/>
              <v:path gradientshapeok="t" o:connecttype="rect"/>
            </v:shapetype>
            <v:shape id="Text Box 2" o:spid="_x0000_s1026" type="#_x0000_t202" style="position:absolute;margin-left:146.8pt;margin-top:7.05pt;width:198pt;height:2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" filled="f" stroked="f">
              <v:textbox>
                <w:txbxContent>
                  <w:p w14:paraId="241EE106" w14:textId="77777777" w:rsidR="007D737F" w:rsidRPr="00A9274C" w:rsidRDefault="007D737F" w:rsidP="00D70CBF">
                    <w:pPr>
                      <w:pStyle w:val="Heading3"/>
                      <w:jc w:val="right"/>
                      <w:rPr>
                        <w:color w:val="1F497D" w:themeColor="text2"/>
                      </w:rPr>
                    </w:pPr>
                    <w:r w:rsidRPr="00A9274C">
                      <w:rPr>
                        <w:color w:val="1F497D" w:themeColor="text2"/>
                      </w:rPr>
                      <w:t>Lynnfield Water District</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13DC4"/>
    <w:multiLevelType w:val="multilevel"/>
    <w:tmpl w:val="50E0FA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93650B3"/>
    <w:multiLevelType w:val="multilevel"/>
    <w:tmpl w:val="50E0FA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22F2493"/>
    <w:multiLevelType w:val="hybridMultilevel"/>
    <w:tmpl w:val="B89264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284497B"/>
    <w:multiLevelType w:val="hybridMultilevel"/>
    <w:tmpl w:val="8B584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47B33"/>
    <w:multiLevelType w:val="hybridMultilevel"/>
    <w:tmpl w:val="93BE528C"/>
    <w:lvl w:ilvl="0" w:tplc="049C2CA8">
      <w:start w:val="4"/>
      <w:numFmt w:val="decimal"/>
      <w:lvlText w:val="ARTIC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5944D2"/>
    <w:multiLevelType w:val="hybridMultilevel"/>
    <w:tmpl w:val="D676261E"/>
    <w:lvl w:ilvl="0" w:tplc="F2925768">
      <w:start w:val="1"/>
      <w:numFmt w:val="decimal"/>
      <w:lvlText w:val="%1."/>
      <w:lvlJc w:val="left"/>
      <w:pPr>
        <w:tabs>
          <w:tab w:val="num" w:pos="1440"/>
        </w:tabs>
        <w:ind w:left="1440" w:hanging="720"/>
      </w:pPr>
      <w:rPr>
        <w:rFonts w:hint="default"/>
      </w:rPr>
    </w:lvl>
    <w:lvl w:ilvl="1" w:tplc="DDC08E68">
      <w:start w:val="1"/>
      <w:numFmt w:val="decimal"/>
      <w:lvlText w:val="%2."/>
      <w:lvlJc w:val="left"/>
      <w:pPr>
        <w:tabs>
          <w:tab w:val="num" w:pos="1800"/>
        </w:tabs>
        <w:ind w:left="1800" w:hanging="360"/>
      </w:pPr>
      <w:rPr>
        <w:rFonts w:hint="default"/>
      </w:rPr>
    </w:lvl>
    <w:lvl w:ilvl="2" w:tplc="928C8624">
      <w:start w:val="1"/>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4440D2A"/>
    <w:multiLevelType w:val="multilevel"/>
    <w:tmpl w:val="50E0FA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C817DC8"/>
    <w:multiLevelType w:val="multilevel"/>
    <w:tmpl w:val="50E0FA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F990BA6"/>
    <w:multiLevelType w:val="hybridMultilevel"/>
    <w:tmpl w:val="1D326A5C"/>
    <w:lvl w:ilvl="0" w:tplc="AA668426">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6027678"/>
    <w:multiLevelType w:val="multilevel"/>
    <w:tmpl w:val="386861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CB73B15"/>
    <w:multiLevelType w:val="hybridMultilevel"/>
    <w:tmpl w:val="EFCC2DD2"/>
    <w:lvl w:ilvl="0" w:tplc="8E908B50">
      <w:start w:val="4"/>
      <w:numFmt w:val="decimal"/>
      <w:lvlText w:val="ARTIC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2078253">
    <w:abstractNumId w:val="10"/>
  </w:num>
  <w:num w:numId="2" w16cid:durableId="757555959">
    <w:abstractNumId w:val="4"/>
  </w:num>
  <w:num w:numId="3" w16cid:durableId="2113084491">
    <w:abstractNumId w:val="5"/>
  </w:num>
  <w:num w:numId="4" w16cid:durableId="683897589">
    <w:abstractNumId w:val="2"/>
  </w:num>
  <w:num w:numId="5" w16cid:durableId="15565073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28657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20391773">
    <w:abstractNumId w:val="3"/>
  </w:num>
  <w:num w:numId="8" w16cid:durableId="1580139960">
    <w:abstractNumId w:val="7"/>
  </w:num>
  <w:num w:numId="9" w16cid:durableId="1581403344">
    <w:abstractNumId w:val="6"/>
  </w:num>
  <w:num w:numId="10" w16cid:durableId="55595043">
    <w:abstractNumId w:val="0"/>
  </w:num>
  <w:num w:numId="11" w16cid:durableId="15648316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88A"/>
    <w:rsid w:val="0000048D"/>
    <w:rsid w:val="0001643E"/>
    <w:rsid w:val="00016D72"/>
    <w:rsid w:val="00022D60"/>
    <w:rsid w:val="00034100"/>
    <w:rsid w:val="00036C5F"/>
    <w:rsid w:val="00080FF5"/>
    <w:rsid w:val="000838B4"/>
    <w:rsid w:val="0008497F"/>
    <w:rsid w:val="000A4082"/>
    <w:rsid w:val="000B600A"/>
    <w:rsid w:val="000C7392"/>
    <w:rsid w:val="000D086C"/>
    <w:rsid w:val="000E5256"/>
    <w:rsid w:val="00112325"/>
    <w:rsid w:val="0011409B"/>
    <w:rsid w:val="00141253"/>
    <w:rsid w:val="00151AB4"/>
    <w:rsid w:val="00156A97"/>
    <w:rsid w:val="00165301"/>
    <w:rsid w:val="0018074A"/>
    <w:rsid w:val="001954FA"/>
    <w:rsid w:val="001C024E"/>
    <w:rsid w:val="001C209D"/>
    <w:rsid w:val="001C6BA1"/>
    <w:rsid w:val="001D263A"/>
    <w:rsid w:val="001D39E1"/>
    <w:rsid w:val="00221839"/>
    <w:rsid w:val="00244601"/>
    <w:rsid w:val="00247394"/>
    <w:rsid w:val="0025155B"/>
    <w:rsid w:val="00266ACD"/>
    <w:rsid w:val="00274E75"/>
    <w:rsid w:val="00295BE1"/>
    <w:rsid w:val="00312185"/>
    <w:rsid w:val="0031592C"/>
    <w:rsid w:val="00315DFB"/>
    <w:rsid w:val="0035257F"/>
    <w:rsid w:val="003536F2"/>
    <w:rsid w:val="0035735A"/>
    <w:rsid w:val="00365C05"/>
    <w:rsid w:val="00366267"/>
    <w:rsid w:val="003870C2"/>
    <w:rsid w:val="003F062F"/>
    <w:rsid w:val="003F5F5E"/>
    <w:rsid w:val="00410212"/>
    <w:rsid w:val="00441BFF"/>
    <w:rsid w:val="00463645"/>
    <w:rsid w:val="00471673"/>
    <w:rsid w:val="004B2DC3"/>
    <w:rsid w:val="004B670A"/>
    <w:rsid w:val="004C70FA"/>
    <w:rsid w:val="004D3888"/>
    <w:rsid w:val="004D5706"/>
    <w:rsid w:val="0050025D"/>
    <w:rsid w:val="00522FCE"/>
    <w:rsid w:val="00557A53"/>
    <w:rsid w:val="0056461C"/>
    <w:rsid w:val="00572B9B"/>
    <w:rsid w:val="00577ED1"/>
    <w:rsid w:val="00597A69"/>
    <w:rsid w:val="005B76B5"/>
    <w:rsid w:val="005C3E87"/>
    <w:rsid w:val="005D1F33"/>
    <w:rsid w:val="0060671F"/>
    <w:rsid w:val="006076B0"/>
    <w:rsid w:val="006406F2"/>
    <w:rsid w:val="0065344E"/>
    <w:rsid w:val="00657BD5"/>
    <w:rsid w:val="00677777"/>
    <w:rsid w:val="00682024"/>
    <w:rsid w:val="00687B73"/>
    <w:rsid w:val="00690F04"/>
    <w:rsid w:val="006A7F61"/>
    <w:rsid w:val="006C37A1"/>
    <w:rsid w:val="00700B87"/>
    <w:rsid w:val="00722C37"/>
    <w:rsid w:val="007374D6"/>
    <w:rsid w:val="00750580"/>
    <w:rsid w:val="00760D34"/>
    <w:rsid w:val="00764F51"/>
    <w:rsid w:val="00774108"/>
    <w:rsid w:val="00774C3E"/>
    <w:rsid w:val="007B23B8"/>
    <w:rsid w:val="007C2261"/>
    <w:rsid w:val="007D6F45"/>
    <w:rsid w:val="007D737F"/>
    <w:rsid w:val="00806E59"/>
    <w:rsid w:val="008623D9"/>
    <w:rsid w:val="00866969"/>
    <w:rsid w:val="0087799B"/>
    <w:rsid w:val="00880F74"/>
    <w:rsid w:val="008B54AB"/>
    <w:rsid w:val="008B6603"/>
    <w:rsid w:val="008E0355"/>
    <w:rsid w:val="008F4AFF"/>
    <w:rsid w:val="00910945"/>
    <w:rsid w:val="00912300"/>
    <w:rsid w:val="0092577F"/>
    <w:rsid w:val="00951CEB"/>
    <w:rsid w:val="00972D35"/>
    <w:rsid w:val="009A3994"/>
    <w:rsid w:val="009D3CA5"/>
    <w:rsid w:val="009F1F2E"/>
    <w:rsid w:val="00A031F3"/>
    <w:rsid w:val="00A2429E"/>
    <w:rsid w:val="00A72B5F"/>
    <w:rsid w:val="00A9274C"/>
    <w:rsid w:val="00AB726C"/>
    <w:rsid w:val="00AE2D5E"/>
    <w:rsid w:val="00B22B84"/>
    <w:rsid w:val="00B32361"/>
    <w:rsid w:val="00B45475"/>
    <w:rsid w:val="00B93711"/>
    <w:rsid w:val="00BC5255"/>
    <w:rsid w:val="00BD440B"/>
    <w:rsid w:val="00BD5679"/>
    <w:rsid w:val="00BF200B"/>
    <w:rsid w:val="00BF28B9"/>
    <w:rsid w:val="00C141CC"/>
    <w:rsid w:val="00C310A6"/>
    <w:rsid w:val="00C373BD"/>
    <w:rsid w:val="00C92281"/>
    <w:rsid w:val="00CB7614"/>
    <w:rsid w:val="00CD63F0"/>
    <w:rsid w:val="00CE0914"/>
    <w:rsid w:val="00D01E03"/>
    <w:rsid w:val="00D14FC8"/>
    <w:rsid w:val="00D44E5B"/>
    <w:rsid w:val="00D57439"/>
    <w:rsid w:val="00D70CBF"/>
    <w:rsid w:val="00D75B9A"/>
    <w:rsid w:val="00D847FC"/>
    <w:rsid w:val="00DB0157"/>
    <w:rsid w:val="00E104ED"/>
    <w:rsid w:val="00E12657"/>
    <w:rsid w:val="00E4338B"/>
    <w:rsid w:val="00E5736E"/>
    <w:rsid w:val="00E7188A"/>
    <w:rsid w:val="00E74019"/>
    <w:rsid w:val="00E76253"/>
    <w:rsid w:val="00E770A6"/>
    <w:rsid w:val="00E80564"/>
    <w:rsid w:val="00E930E8"/>
    <w:rsid w:val="00ED0E6F"/>
    <w:rsid w:val="00EF4EC4"/>
    <w:rsid w:val="00F228BB"/>
    <w:rsid w:val="00F25FA9"/>
    <w:rsid w:val="00F276D9"/>
    <w:rsid w:val="00F55341"/>
    <w:rsid w:val="00F6578A"/>
    <w:rsid w:val="00F7485B"/>
    <w:rsid w:val="00F90873"/>
    <w:rsid w:val="00FB676E"/>
    <w:rsid w:val="00FD12C6"/>
    <w:rsid w:val="00FD6F4B"/>
    <w:rsid w:val="00FF1716"/>
    <w:rsid w:val="00FF3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78916D9"/>
  <w15:docId w15:val="{5EA5E787-B867-49F0-88D7-A26F61A9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66969"/>
    <w:pPr>
      <w:keepNext/>
      <w:outlineLvl w:val="0"/>
    </w:pPr>
    <w:rPr>
      <w:rFonts w:ascii="Arial Narrow" w:hAnsi="Arial Narrow"/>
      <w:b/>
      <w:color w:val="1F497D"/>
      <w:sz w:val="28"/>
      <w:szCs w:val="22"/>
    </w:rPr>
  </w:style>
  <w:style w:type="paragraph" w:styleId="Heading2">
    <w:name w:val="heading 2"/>
    <w:basedOn w:val="Normal"/>
    <w:next w:val="Normal"/>
    <w:link w:val="Heading2Char"/>
    <w:uiPriority w:val="9"/>
    <w:unhideWhenUsed/>
    <w:qFormat/>
    <w:rsid w:val="00036C5F"/>
    <w:pPr>
      <w:keepNext/>
      <w:outlineLvl w:val="1"/>
    </w:pPr>
    <w:rPr>
      <w:i/>
      <w:iCs/>
      <w:color w:val="808080" w:themeColor="background1" w:themeShade="80"/>
    </w:rPr>
  </w:style>
  <w:style w:type="paragraph" w:styleId="Heading3">
    <w:name w:val="heading 3"/>
    <w:basedOn w:val="Normal"/>
    <w:next w:val="Normal"/>
    <w:link w:val="Heading3Char"/>
    <w:uiPriority w:val="9"/>
    <w:unhideWhenUsed/>
    <w:qFormat/>
    <w:rsid w:val="00FB676E"/>
    <w:pPr>
      <w:keepNext/>
      <w:outlineLvl w:val="2"/>
    </w:pPr>
    <w:rPr>
      <w:smallCap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355"/>
    <w:rPr>
      <w:rFonts w:ascii="Tahoma" w:hAnsi="Tahoma" w:cs="Tahoma"/>
      <w:sz w:val="16"/>
      <w:szCs w:val="16"/>
    </w:rPr>
  </w:style>
  <w:style w:type="character" w:customStyle="1" w:styleId="BalloonTextChar">
    <w:name w:val="Balloon Text Char"/>
    <w:link w:val="BalloonText"/>
    <w:uiPriority w:val="99"/>
    <w:semiHidden/>
    <w:rsid w:val="008E0355"/>
    <w:rPr>
      <w:rFonts w:ascii="Tahoma" w:hAnsi="Tahoma" w:cs="Tahoma"/>
      <w:sz w:val="16"/>
      <w:szCs w:val="16"/>
    </w:rPr>
  </w:style>
  <w:style w:type="paragraph" w:styleId="BodyTextIndent">
    <w:name w:val="Body Text Indent"/>
    <w:basedOn w:val="Normal"/>
    <w:link w:val="BodyTextIndentChar"/>
    <w:uiPriority w:val="99"/>
    <w:unhideWhenUsed/>
    <w:rsid w:val="003F5F5E"/>
    <w:pPr>
      <w:ind w:left="360"/>
    </w:pPr>
    <w:rPr>
      <w:rFonts w:ascii="Arial Narrow" w:hAnsi="Arial Narrow"/>
      <w:sz w:val="22"/>
      <w:szCs w:val="22"/>
    </w:rPr>
  </w:style>
  <w:style w:type="character" w:customStyle="1" w:styleId="BodyTextIndentChar">
    <w:name w:val="Body Text Indent Char"/>
    <w:link w:val="BodyTextIndent"/>
    <w:uiPriority w:val="99"/>
    <w:rsid w:val="003F5F5E"/>
    <w:rPr>
      <w:rFonts w:ascii="Arial Narrow" w:hAnsi="Arial Narrow"/>
      <w:sz w:val="22"/>
      <w:szCs w:val="22"/>
    </w:rPr>
  </w:style>
  <w:style w:type="paragraph" w:styleId="ListParagraph">
    <w:name w:val="List Paragraph"/>
    <w:basedOn w:val="Normal"/>
    <w:uiPriority w:val="34"/>
    <w:qFormat/>
    <w:rsid w:val="003F5F5E"/>
    <w:pPr>
      <w:ind w:left="720"/>
    </w:pPr>
  </w:style>
  <w:style w:type="character" w:customStyle="1" w:styleId="Heading1Char">
    <w:name w:val="Heading 1 Char"/>
    <w:link w:val="Heading1"/>
    <w:uiPriority w:val="9"/>
    <w:rsid w:val="00866969"/>
    <w:rPr>
      <w:rFonts w:ascii="Arial Narrow" w:hAnsi="Arial Narrow"/>
      <w:b/>
      <w:color w:val="1F497D"/>
      <w:sz w:val="28"/>
      <w:szCs w:val="22"/>
    </w:rPr>
  </w:style>
  <w:style w:type="paragraph" w:styleId="Header">
    <w:name w:val="header"/>
    <w:basedOn w:val="Normal"/>
    <w:link w:val="HeaderChar"/>
    <w:uiPriority w:val="99"/>
    <w:unhideWhenUsed/>
    <w:rsid w:val="00866969"/>
    <w:pPr>
      <w:tabs>
        <w:tab w:val="center" w:pos="4680"/>
        <w:tab w:val="right" w:pos="9360"/>
      </w:tabs>
    </w:pPr>
  </w:style>
  <w:style w:type="character" w:customStyle="1" w:styleId="HeaderChar">
    <w:name w:val="Header Char"/>
    <w:link w:val="Header"/>
    <w:uiPriority w:val="99"/>
    <w:rsid w:val="00866969"/>
    <w:rPr>
      <w:sz w:val="24"/>
      <w:szCs w:val="24"/>
    </w:rPr>
  </w:style>
  <w:style w:type="paragraph" w:styleId="Footer">
    <w:name w:val="footer"/>
    <w:basedOn w:val="Normal"/>
    <w:link w:val="FooterChar"/>
    <w:uiPriority w:val="99"/>
    <w:unhideWhenUsed/>
    <w:rsid w:val="00866969"/>
    <w:pPr>
      <w:tabs>
        <w:tab w:val="center" w:pos="4680"/>
        <w:tab w:val="right" w:pos="9360"/>
      </w:tabs>
    </w:pPr>
  </w:style>
  <w:style w:type="character" w:customStyle="1" w:styleId="FooterChar">
    <w:name w:val="Footer Char"/>
    <w:link w:val="Footer"/>
    <w:uiPriority w:val="99"/>
    <w:rsid w:val="00866969"/>
    <w:rPr>
      <w:sz w:val="24"/>
      <w:szCs w:val="24"/>
    </w:rPr>
  </w:style>
  <w:style w:type="character" w:styleId="Hyperlink">
    <w:name w:val="Hyperlink"/>
    <w:unhideWhenUsed/>
    <w:rsid w:val="005D1F33"/>
    <w:rPr>
      <w:color w:val="0000FF"/>
      <w:u w:val="single"/>
    </w:rPr>
  </w:style>
  <w:style w:type="paragraph" w:styleId="NoSpacing">
    <w:name w:val="No Spacing"/>
    <w:link w:val="NoSpacingChar"/>
    <w:uiPriority w:val="1"/>
    <w:qFormat/>
    <w:rsid w:val="008B54AB"/>
    <w:rPr>
      <w:rFonts w:ascii="Calibri" w:eastAsia="MS Mincho" w:hAnsi="Calibri" w:cs="Arial"/>
      <w:sz w:val="22"/>
      <w:szCs w:val="22"/>
      <w:lang w:eastAsia="ja-JP"/>
    </w:rPr>
  </w:style>
  <w:style w:type="character" w:customStyle="1" w:styleId="NoSpacingChar">
    <w:name w:val="No Spacing Char"/>
    <w:link w:val="NoSpacing"/>
    <w:uiPriority w:val="1"/>
    <w:rsid w:val="008B54AB"/>
    <w:rPr>
      <w:rFonts w:ascii="Calibri" w:eastAsia="MS Mincho" w:hAnsi="Calibri" w:cs="Arial"/>
      <w:sz w:val="22"/>
      <w:szCs w:val="22"/>
      <w:lang w:eastAsia="ja-JP"/>
    </w:rPr>
  </w:style>
  <w:style w:type="character" w:customStyle="1" w:styleId="Heading2Char">
    <w:name w:val="Heading 2 Char"/>
    <w:basedOn w:val="DefaultParagraphFont"/>
    <w:link w:val="Heading2"/>
    <w:uiPriority w:val="9"/>
    <w:rsid w:val="00036C5F"/>
    <w:rPr>
      <w:i/>
      <w:iCs/>
      <w:color w:val="808080" w:themeColor="background1" w:themeShade="80"/>
      <w:sz w:val="24"/>
      <w:szCs w:val="24"/>
    </w:rPr>
  </w:style>
  <w:style w:type="character" w:customStyle="1" w:styleId="Heading3Char">
    <w:name w:val="Heading 3 Char"/>
    <w:basedOn w:val="DefaultParagraphFont"/>
    <w:link w:val="Heading3"/>
    <w:uiPriority w:val="9"/>
    <w:rsid w:val="00FB676E"/>
    <w:rPr>
      <w:smallCaps/>
      <w:color w:val="000000" w:themeColor="text1"/>
      <w:sz w:val="28"/>
      <w:szCs w:val="24"/>
    </w:rPr>
  </w:style>
  <w:style w:type="character" w:styleId="Strong">
    <w:name w:val="Strong"/>
    <w:basedOn w:val="DefaultParagraphFont"/>
    <w:qFormat/>
    <w:rsid w:val="00165301"/>
    <w:rPr>
      <w:b/>
      <w:bCs/>
    </w:rPr>
  </w:style>
  <w:style w:type="character" w:customStyle="1" w:styleId="UnresolvedMention1">
    <w:name w:val="Unresolved Mention1"/>
    <w:basedOn w:val="DefaultParagraphFont"/>
    <w:uiPriority w:val="99"/>
    <w:semiHidden/>
    <w:unhideWhenUsed/>
    <w:rsid w:val="00C92281"/>
    <w:rPr>
      <w:color w:val="605E5C"/>
      <w:shd w:val="clear" w:color="auto" w:fill="E1DFDD"/>
    </w:rPr>
  </w:style>
  <w:style w:type="paragraph" w:styleId="Revision">
    <w:name w:val="Revision"/>
    <w:hidden/>
    <w:uiPriority w:val="99"/>
    <w:semiHidden/>
    <w:rsid w:val="00774C3E"/>
    <w:rPr>
      <w:sz w:val="24"/>
      <w:szCs w:val="24"/>
    </w:rPr>
  </w:style>
  <w:style w:type="character" w:styleId="UnresolvedMention">
    <w:name w:val="Unresolved Mention"/>
    <w:basedOn w:val="DefaultParagraphFont"/>
    <w:uiPriority w:val="99"/>
    <w:semiHidden/>
    <w:unhideWhenUsed/>
    <w:rsid w:val="00C310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95678">
      <w:bodyDiv w:val="1"/>
      <w:marLeft w:val="0"/>
      <w:marRight w:val="0"/>
      <w:marTop w:val="0"/>
      <w:marBottom w:val="0"/>
      <w:divBdr>
        <w:top w:val="none" w:sz="0" w:space="0" w:color="auto"/>
        <w:left w:val="none" w:sz="0" w:space="0" w:color="auto"/>
        <w:bottom w:val="none" w:sz="0" w:space="0" w:color="auto"/>
        <w:right w:val="none" w:sz="0" w:space="0" w:color="auto"/>
      </w:divBdr>
    </w:div>
    <w:div w:id="168639038">
      <w:bodyDiv w:val="1"/>
      <w:marLeft w:val="0"/>
      <w:marRight w:val="0"/>
      <w:marTop w:val="0"/>
      <w:marBottom w:val="0"/>
      <w:divBdr>
        <w:top w:val="none" w:sz="0" w:space="0" w:color="auto"/>
        <w:left w:val="none" w:sz="0" w:space="0" w:color="auto"/>
        <w:bottom w:val="none" w:sz="0" w:space="0" w:color="auto"/>
        <w:right w:val="none" w:sz="0" w:space="0" w:color="auto"/>
      </w:divBdr>
    </w:div>
    <w:div w:id="824203422">
      <w:bodyDiv w:val="1"/>
      <w:marLeft w:val="0"/>
      <w:marRight w:val="0"/>
      <w:marTop w:val="0"/>
      <w:marBottom w:val="0"/>
      <w:divBdr>
        <w:top w:val="none" w:sz="0" w:space="0" w:color="auto"/>
        <w:left w:val="none" w:sz="0" w:space="0" w:color="auto"/>
        <w:bottom w:val="none" w:sz="0" w:space="0" w:color="auto"/>
        <w:right w:val="none" w:sz="0" w:space="0" w:color="auto"/>
      </w:divBdr>
    </w:div>
    <w:div w:id="1509174354">
      <w:bodyDiv w:val="1"/>
      <w:marLeft w:val="0"/>
      <w:marRight w:val="0"/>
      <w:marTop w:val="0"/>
      <w:marBottom w:val="0"/>
      <w:divBdr>
        <w:top w:val="none" w:sz="0" w:space="0" w:color="auto"/>
        <w:left w:val="none" w:sz="0" w:space="0" w:color="auto"/>
        <w:bottom w:val="none" w:sz="0" w:space="0" w:color="auto"/>
        <w:right w:val="none" w:sz="0" w:space="0" w:color="auto"/>
      </w:divBdr>
    </w:div>
    <w:div w:id="1660570282">
      <w:bodyDiv w:val="1"/>
      <w:marLeft w:val="0"/>
      <w:marRight w:val="0"/>
      <w:marTop w:val="0"/>
      <w:marBottom w:val="0"/>
      <w:divBdr>
        <w:top w:val="none" w:sz="0" w:space="0" w:color="auto"/>
        <w:left w:val="none" w:sz="0" w:space="0" w:color="auto"/>
        <w:bottom w:val="none" w:sz="0" w:space="0" w:color="auto"/>
        <w:right w:val="none" w:sz="0" w:space="0" w:color="auto"/>
      </w:divBdr>
    </w:div>
    <w:div w:id="192907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0EA22-7F40-4A42-9B5E-CF3A5CFE6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841</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April 12, 2001</vt:lpstr>
    </vt:vector>
  </TitlesOfParts>
  <Company>Gateway</Company>
  <LinksUpToDate>false</LinksUpToDate>
  <CharactersWithSpaces>5370</CharactersWithSpaces>
  <SharedDoc>false</SharedDoc>
  <HLinks>
    <vt:vector size="6" baseType="variant">
      <vt:variant>
        <vt:i4>1572887</vt:i4>
      </vt:variant>
      <vt:variant>
        <vt:i4>0</vt:i4>
      </vt:variant>
      <vt:variant>
        <vt:i4>0</vt:i4>
      </vt:variant>
      <vt:variant>
        <vt:i4>5</vt:i4>
      </vt:variant>
      <vt:variant>
        <vt:lpwstr>http://www.lwdma.us/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12, 2001</dc:title>
  <dc:creator>Charlene L. Savary</dc:creator>
  <cp:lastModifiedBy>Charlene Savary</cp:lastModifiedBy>
  <cp:revision>4</cp:revision>
  <cp:lastPrinted>2022-10-21T17:29:00Z</cp:lastPrinted>
  <dcterms:created xsi:type="dcterms:W3CDTF">2022-11-16T19:23:00Z</dcterms:created>
  <dcterms:modified xsi:type="dcterms:W3CDTF">2022-11-22T16:38:00Z</dcterms:modified>
</cp:coreProperties>
</file>