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5AEC" w14:textId="77777777" w:rsidR="00F55341" w:rsidRDefault="00F55341" w:rsidP="00866969">
      <w:pPr>
        <w:pStyle w:val="Heading1"/>
      </w:pPr>
    </w:p>
    <w:p w14:paraId="3C91EB39" w14:textId="77777777" w:rsidR="00F55341" w:rsidRDefault="00F55341" w:rsidP="00866969">
      <w:pPr>
        <w:pStyle w:val="Heading1"/>
      </w:pPr>
    </w:p>
    <w:p w14:paraId="3B9091E3" w14:textId="77777777" w:rsidR="00244601" w:rsidRPr="00443F1F" w:rsidRDefault="00244601" w:rsidP="00244601">
      <w:pPr>
        <w:rPr>
          <w:rFonts w:ascii="Arial Narrow" w:hAnsi="Arial Narrow"/>
        </w:rPr>
      </w:pPr>
    </w:p>
    <w:p w14:paraId="7BBDB7B9" w14:textId="77777777" w:rsidR="00F802BF" w:rsidRDefault="00F802BF" w:rsidP="00F802BF">
      <w:pPr>
        <w:ind w:left="720"/>
        <w:jc w:val="center"/>
        <w:rPr>
          <w:rFonts w:ascii="Arial Narrow" w:hAnsi="Arial Narrow" w:cstheme="minorHAnsi"/>
          <w:sz w:val="22"/>
          <w:szCs w:val="22"/>
        </w:rPr>
      </w:pPr>
    </w:p>
    <w:p w14:paraId="343987EF" w14:textId="1F5E3255" w:rsidR="00244601" w:rsidRPr="00F802BF" w:rsidRDefault="00B87D59" w:rsidP="00F802BF">
      <w:pPr>
        <w:jc w:val="center"/>
        <w:rPr>
          <w:rFonts w:ascii="Arial Narrow" w:hAnsi="Arial Narrow" w:cstheme="minorHAnsi"/>
          <w:sz w:val="22"/>
          <w:szCs w:val="22"/>
        </w:rPr>
      </w:pPr>
      <w:r w:rsidRPr="00F802BF">
        <w:rPr>
          <w:rFonts w:ascii="Arial Narrow" w:hAnsi="Arial Narrow" w:cstheme="minorHAnsi"/>
          <w:sz w:val="22"/>
          <w:szCs w:val="22"/>
        </w:rPr>
        <w:t>BOARD OF WATER COMMISSIONERS</w:t>
      </w:r>
    </w:p>
    <w:p w14:paraId="3BFE99DE" w14:textId="4FDFE6CA" w:rsidR="00F802BF" w:rsidRDefault="00993A47" w:rsidP="00F802BF">
      <w:pPr>
        <w:jc w:val="center"/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MEETING</w:t>
      </w:r>
      <w:r w:rsidR="00D0432A">
        <w:rPr>
          <w:rFonts w:ascii="Arial Narrow" w:hAnsi="Arial Narrow" w:cstheme="minorHAnsi"/>
          <w:sz w:val="22"/>
          <w:szCs w:val="22"/>
        </w:rPr>
        <w:t xml:space="preserve"> </w:t>
      </w:r>
      <w:r w:rsidRPr="00D0432A">
        <w:rPr>
          <w:rFonts w:ascii="Arial Narrow" w:hAnsi="Arial Narrow" w:cstheme="minorHAnsi"/>
          <w:sz w:val="22"/>
          <w:szCs w:val="22"/>
        </w:rPr>
        <w:t>AGENDA</w:t>
      </w:r>
      <w:r w:rsidR="008700F4">
        <w:rPr>
          <w:rFonts w:ascii="Arial Narrow" w:hAnsi="Arial Narrow" w:cstheme="minorHAnsi"/>
          <w:sz w:val="22"/>
          <w:szCs w:val="22"/>
        </w:rPr>
        <w:t xml:space="preserve"> - </w:t>
      </w:r>
      <w:r w:rsidR="003B3362">
        <w:rPr>
          <w:rFonts w:ascii="Arial Narrow" w:hAnsi="Arial Narrow" w:cstheme="minorHAnsi"/>
          <w:sz w:val="22"/>
          <w:szCs w:val="22"/>
        </w:rPr>
        <w:t xml:space="preserve">AUGUST </w:t>
      </w:r>
      <w:r w:rsidR="005B5F54">
        <w:rPr>
          <w:rFonts w:ascii="Arial Narrow" w:hAnsi="Arial Narrow" w:cstheme="minorHAnsi"/>
          <w:sz w:val="22"/>
          <w:szCs w:val="22"/>
        </w:rPr>
        <w:t>8</w:t>
      </w:r>
      <w:r w:rsidR="003B3362">
        <w:rPr>
          <w:rFonts w:ascii="Arial Narrow" w:hAnsi="Arial Narrow" w:cstheme="minorHAnsi"/>
          <w:sz w:val="22"/>
          <w:szCs w:val="22"/>
        </w:rPr>
        <w:t>, 202</w:t>
      </w:r>
      <w:r w:rsidR="005B5F54">
        <w:rPr>
          <w:rFonts w:ascii="Arial Narrow" w:hAnsi="Arial Narrow" w:cstheme="minorHAnsi"/>
          <w:sz w:val="22"/>
          <w:szCs w:val="22"/>
        </w:rPr>
        <w:t>2</w:t>
      </w:r>
      <w:r w:rsidR="00235EA3">
        <w:rPr>
          <w:rFonts w:ascii="Arial Narrow" w:hAnsi="Arial Narrow" w:cstheme="minorHAnsi"/>
          <w:sz w:val="22"/>
          <w:szCs w:val="22"/>
        </w:rPr>
        <w:t xml:space="preserve"> </w:t>
      </w:r>
      <w:r w:rsidR="00F802BF">
        <w:rPr>
          <w:rFonts w:ascii="Arial Narrow" w:hAnsi="Arial Narrow" w:cstheme="minorHAnsi"/>
          <w:sz w:val="22"/>
          <w:szCs w:val="22"/>
        </w:rPr>
        <w:t xml:space="preserve">- 7:00 PM </w:t>
      </w:r>
    </w:p>
    <w:p w14:paraId="1A57579D" w14:textId="5F3699E1" w:rsidR="00F802BF" w:rsidRPr="00F802BF" w:rsidRDefault="00F802BF" w:rsidP="00F802BF">
      <w:pPr>
        <w:jc w:val="center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842 </w:t>
      </w:r>
      <w:r w:rsidRPr="00F802BF">
        <w:rPr>
          <w:rFonts w:ascii="Arial Narrow" w:hAnsi="Arial Narrow" w:cstheme="minorHAnsi"/>
          <w:sz w:val="22"/>
          <w:szCs w:val="22"/>
        </w:rPr>
        <w:t xml:space="preserve">SALEM STREET </w:t>
      </w:r>
    </w:p>
    <w:p w14:paraId="3501CB00" w14:textId="77777777" w:rsidR="00B87D59" w:rsidRDefault="00B87D59" w:rsidP="00C97906">
      <w:pPr>
        <w:jc w:val="center"/>
        <w:rPr>
          <w:rFonts w:ascii="Arial Narrow" w:hAnsi="Arial Narrow" w:cstheme="minorHAnsi"/>
          <w:sz w:val="22"/>
          <w:szCs w:val="22"/>
        </w:rPr>
      </w:pPr>
    </w:p>
    <w:p w14:paraId="3BF9716D" w14:textId="77777777" w:rsidR="007C0978" w:rsidRPr="00D0432A" w:rsidRDefault="007C0978" w:rsidP="007C0978">
      <w:pPr>
        <w:ind w:left="1440"/>
        <w:rPr>
          <w:rFonts w:ascii="Arial Narrow" w:hAnsi="Arial Narrow"/>
          <w:sz w:val="22"/>
          <w:szCs w:val="22"/>
        </w:rPr>
      </w:pPr>
    </w:p>
    <w:p w14:paraId="6B813BE9" w14:textId="5A7A4F10" w:rsidR="00C9213C" w:rsidRDefault="00993A47" w:rsidP="00CF7032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 xml:space="preserve">MINUTES OF </w:t>
      </w:r>
      <w:r w:rsidR="008700F4">
        <w:rPr>
          <w:rFonts w:ascii="Arial Narrow" w:hAnsi="Arial Narrow" w:cstheme="minorHAnsi"/>
          <w:sz w:val="22"/>
          <w:szCs w:val="22"/>
        </w:rPr>
        <w:t xml:space="preserve">JUNE </w:t>
      </w:r>
      <w:r w:rsidR="005B5F54">
        <w:rPr>
          <w:rFonts w:ascii="Arial Narrow" w:hAnsi="Arial Narrow" w:cstheme="minorHAnsi"/>
          <w:sz w:val="22"/>
          <w:szCs w:val="22"/>
        </w:rPr>
        <w:t xml:space="preserve">13, </w:t>
      </w:r>
      <w:r w:rsidR="008700F4">
        <w:rPr>
          <w:rFonts w:ascii="Arial Narrow" w:hAnsi="Arial Narrow" w:cstheme="minorHAnsi"/>
          <w:sz w:val="22"/>
          <w:szCs w:val="22"/>
        </w:rPr>
        <w:t>202</w:t>
      </w:r>
      <w:r w:rsidR="005B5F54">
        <w:rPr>
          <w:rFonts w:ascii="Arial Narrow" w:hAnsi="Arial Narrow" w:cstheme="minorHAnsi"/>
          <w:sz w:val="22"/>
          <w:szCs w:val="22"/>
        </w:rPr>
        <w:t>2,</w:t>
      </w:r>
      <w:r w:rsidR="00CE654C">
        <w:rPr>
          <w:rFonts w:ascii="Arial Narrow" w:hAnsi="Arial Narrow" w:cstheme="minorHAnsi"/>
          <w:sz w:val="22"/>
          <w:szCs w:val="22"/>
        </w:rPr>
        <w:t xml:space="preserve"> AND JULY 12, 2022,</w:t>
      </w:r>
      <w:r w:rsidR="00F802BF">
        <w:rPr>
          <w:rFonts w:ascii="Arial Narrow" w:hAnsi="Arial Narrow" w:cstheme="minorHAnsi"/>
          <w:sz w:val="22"/>
          <w:szCs w:val="22"/>
        </w:rPr>
        <w:t xml:space="preserve"> </w:t>
      </w:r>
      <w:r w:rsidR="00EE1988" w:rsidRPr="00D0432A">
        <w:rPr>
          <w:rFonts w:ascii="Arial Narrow" w:hAnsi="Arial Narrow" w:cstheme="minorHAnsi"/>
          <w:sz w:val="22"/>
          <w:szCs w:val="22"/>
        </w:rPr>
        <w:t>BOARD MEETING</w:t>
      </w:r>
      <w:r w:rsidR="00CE654C">
        <w:rPr>
          <w:rFonts w:ascii="Arial Narrow" w:hAnsi="Arial Narrow" w:cstheme="minorHAnsi"/>
          <w:sz w:val="22"/>
          <w:szCs w:val="22"/>
        </w:rPr>
        <w:t>S</w:t>
      </w:r>
      <w:r w:rsidR="00D20346">
        <w:rPr>
          <w:rFonts w:ascii="Arial Narrow" w:hAnsi="Arial Narrow" w:cstheme="minorHAnsi"/>
          <w:sz w:val="22"/>
          <w:szCs w:val="22"/>
        </w:rPr>
        <w:t xml:space="preserve"> </w:t>
      </w:r>
    </w:p>
    <w:p w14:paraId="57E44743" w14:textId="77777777" w:rsidR="009F4204" w:rsidRDefault="009F4204" w:rsidP="009F4204">
      <w:pPr>
        <w:ind w:left="1440"/>
        <w:rPr>
          <w:rFonts w:ascii="Arial Narrow" w:hAnsi="Arial Narrow" w:cstheme="minorHAnsi"/>
          <w:sz w:val="22"/>
          <w:szCs w:val="22"/>
        </w:rPr>
      </w:pPr>
    </w:p>
    <w:p w14:paraId="6A083C97" w14:textId="3D2030E1" w:rsidR="00993A47" w:rsidRDefault="00993A47" w:rsidP="00993A47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TREASURER’S REPORT</w:t>
      </w:r>
    </w:p>
    <w:p w14:paraId="3154D0F2" w14:textId="77777777" w:rsidR="007B0D1D" w:rsidRDefault="007B0D1D" w:rsidP="007B0D1D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Review District Financial Reports </w:t>
      </w:r>
    </w:p>
    <w:p w14:paraId="5F56F33D" w14:textId="188C8643" w:rsidR="007B0D1D" w:rsidRDefault="007B0D1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Payroll, P&amp;L, Balance Sheet, Accounts Payable</w:t>
      </w:r>
    </w:p>
    <w:p w14:paraId="6207867D" w14:textId="0714309F" w:rsidR="007C366D" w:rsidRDefault="007C366D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proofErr w:type="spellStart"/>
      <w:r>
        <w:t>Roselli</w:t>
      </w:r>
      <w:proofErr w:type="spellEnd"/>
      <w:r>
        <w:t>, Clark &amp; Associates Audit</w:t>
      </w:r>
      <w:r w:rsidR="00CE654C">
        <w:t xml:space="preserve">  of June 2021</w:t>
      </w:r>
    </w:p>
    <w:p w14:paraId="2C99EDA6" w14:textId="32727D70" w:rsidR="0036374C" w:rsidRDefault="0036374C" w:rsidP="007B0D1D">
      <w:pPr>
        <w:pStyle w:val="BodyTextIndent"/>
        <w:numPr>
          <w:ilvl w:val="3"/>
          <w:numId w:val="3"/>
        </w:numPr>
        <w:tabs>
          <w:tab w:val="clear" w:pos="3240"/>
        </w:tabs>
        <w:ind w:left="2070" w:hanging="270"/>
      </w:pPr>
      <w:r>
        <w:t>MIIA U</w:t>
      </w:r>
      <w:r w:rsidR="007B5D8A">
        <w:t>nemployment Services Program</w:t>
      </w:r>
    </w:p>
    <w:p w14:paraId="5909644A" w14:textId="0C970F6E" w:rsidR="00993A47" w:rsidRDefault="00993A47" w:rsidP="00993A47">
      <w:pPr>
        <w:rPr>
          <w:rFonts w:ascii="Arial Narrow" w:hAnsi="Arial Narrow" w:cstheme="minorHAnsi"/>
          <w:sz w:val="22"/>
          <w:szCs w:val="22"/>
        </w:rPr>
      </w:pPr>
    </w:p>
    <w:p w14:paraId="58595940" w14:textId="77777777" w:rsidR="00D0432A" w:rsidRPr="00394A5A" w:rsidRDefault="00993A47" w:rsidP="00394A5A">
      <w:pPr>
        <w:numPr>
          <w:ilvl w:val="0"/>
          <w:numId w:val="3"/>
        </w:numPr>
        <w:rPr>
          <w:rFonts w:ascii="Arial Narrow" w:hAnsi="Arial Narrow" w:cstheme="minorHAnsi"/>
          <w:sz w:val="22"/>
          <w:szCs w:val="22"/>
        </w:rPr>
      </w:pPr>
      <w:r w:rsidRPr="00D0432A">
        <w:rPr>
          <w:rFonts w:ascii="Arial Narrow" w:hAnsi="Arial Narrow" w:cstheme="minorHAnsi"/>
          <w:sz w:val="22"/>
          <w:szCs w:val="22"/>
        </w:rPr>
        <w:t>SUPERINTENDENT’S REPORT</w:t>
      </w:r>
    </w:p>
    <w:p w14:paraId="232A20EB" w14:textId="6904CDF3" w:rsidR="007B5D8A" w:rsidRDefault="007B5D8A" w:rsidP="007B5D8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Superintendent Credit Card</w:t>
      </w:r>
    </w:p>
    <w:p w14:paraId="40014D02" w14:textId="5609D79D" w:rsidR="007B5D8A" w:rsidRDefault="007229D9" w:rsidP="007B5D8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7C366D">
        <w:t>Update on Current Projects</w:t>
      </w:r>
    </w:p>
    <w:p w14:paraId="52A18637" w14:textId="3A879A74" w:rsidR="0063515B" w:rsidRDefault="0063515B" w:rsidP="007B5D8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New </w:t>
      </w:r>
      <w:r w:rsidR="00F32146">
        <w:t>E</w:t>
      </w:r>
      <w:r>
        <w:t>quipment</w:t>
      </w:r>
    </w:p>
    <w:p w14:paraId="4BA98B65" w14:textId="659E8AA0" w:rsidR="0063515B" w:rsidRDefault="0063515B" w:rsidP="007B5D8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Automatic Flushers</w:t>
      </w:r>
    </w:p>
    <w:p w14:paraId="409A5486" w14:textId="4FBEB9E0" w:rsidR="0063515B" w:rsidRDefault="0063515B" w:rsidP="007B5D8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>Tank Painting and Draining</w:t>
      </w:r>
    </w:p>
    <w:p w14:paraId="1AA5FA04" w14:textId="1C2DAC05" w:rsidR="0063515B" w:rsidRDefault="0063515B" w:rsidP="007B5D8A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Valve Maintenance </w:t>
      </w:r>
    </w:p>
    <w:p w14:paraId="7D52E0FD" w14:textId="0E3914FD" w:rsidR="00F608E2" w:rsidRDefault="0063515B" w:rsidP="0063515B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>
        <w:t xml:space="preserve">Annual Lead and Copper Testing </w:t>
      </w:r>
    </w:p>
    <w:p w14:paraId="5C091996" w14:textId="77777777" w:rsidR="007C366D" w:rsidRDefault="007C366D" w:rsidP="00A03EE9">
      <w:pPr>
        <w:pStyle w:val="BodyTextIndent"/>
        <w:ind w:left="2250"/>
      </w:pPr>
    </w:p>
    <w:p w14:paraId="65D9DFE0" w14:textId="77777777" w:rsidR="007B5D8A" w:rsidRDefault="007B5D8A" w:rsidP="00735C2D">
      <w:pPr>
        <w:pStyle w:val="BodyTextInden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ENGINEER’S REPORT</w:t>
      </w:r>
    </w:p>
    <w:p w14:paraId="7D5A1B90" w14:textId="0CD0D486" w:rsidR="00EE33CF" w:rsidRPr="00F32146" w:rsidRDefault="00EE33CF" w:rsidP="00F32146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F32146">
        <w:t>Storage Tank Rehabilitation Project</w:t>
      </w:r>
    </w:p>
    <w:p w14:paraId="6464DF21" w14:textId="7D8BE706" w:rsidR="00EE33CF" w:rsidRPr="00F32146" w:rsidRDefault="00EE33CF" w:rsidP="00F32146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F32146">
        <w:t>Water Rate Study</w:t>
      </w:r>
    </w:p>
    <w:p w14:paraId="029086B1" w14:textId="13FA4884" w:rsidR="00EE33CF" w:rsidRPr="00F32146" w:rsidRDefault="00EE33CF" w:rsidP="00F32146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F32146">
        <w:t>RFP for Cell Vendor</w:t>
      </w:r>
      <w:r w:rsidR="00F32146">
        <w:t>s</w:t>
      </w:r>
    </w:p>
    <w:p w14:paraId="473146FD" w14:textId="005B30EE" w:rsidR="00EE33CF" w:rsidRPr="00F32146" w:rsidRDefault="00EE33CF" w:rsidP="00F32146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F32146">
        <w:t>Emergency Interconnection with Wakefield</w:t>
      </w:r>
    </w:p>
    <w:p w14:paraId="024DDE70" w14:textId="74A9D143" w:rsidR="00EE33CF" w:rsidRPr="00F32146" w:rsidRDefault="00EE33CF" w:rsidP="00F32146">
      <w:pPr>
        <w:pStyle w:val="BodyTextIndent"/>
        <w:numPr>
          <w:ilvl w:val="2"/>
          <w:numId w:val="3"/>
        </w:numPr>
        <w:tabs>
          <w:tab w:val="clear" w:pos="2250"/>
          <w:tab w:val="num" w:pos="1800"/>
        </w:tabs>
        <w:ind w:hanging="810"/>
      </w:pPr>
      <w:r w:rsidRPr="00F32146">
        <w:t>Potential Water Rate Increases FY23</w:t>
      </w:r>
    </w:p>
    <w:p w14:paraId="165B0E0C" w14:textId="77777777" w:rsidR="007B5D8A" w:rsidRDefault="007B5D8A" w:rsidP="007B5D8A">
      <w:pPr>
        <w:pStyle w:val="BodyTextIndent"/>
        <w:ind w:left="1440"/>
        <w:rPr>
          <w:rFonts w:cstheme="minorHAnsi"/>
        </w:rPr>
      </w:pPr>
    </w:p>
    <w:p w14:paraId="471895B0" w14:textId="726E8E6E" w:rsidR="0029161E" w:rsidRDefault="00993A47" w:rsidP="00735C2D">
      <w:pPr>
        <w:pStyle w:val="BodyTextIndent"/>
        <w:numPr>
          <w:ilvl w:val="0"/>
          <w:numId w:val="3"/>
        </w:numPr>
        <w:rPr>
          <w:rFonts w:cstheme="minorHAnsi"/>
        </w:rPr>
      </w:pPr>
      <w:r w:rsidRPr="00735C2D">
        <w:rPr>
          <w:rFonts w:cstheme="minorHAnsi"/>
        </w:rPr>
        <w:t>OTHER</w:t>
      </w:r>
    </w:p>
    <w:p w14:paraId="6D50FFEC" w14:textId="77777777" w:rsidR="0029161E" w:rsidRDefault="0029161E" w:rsidP="0029161E">
      <w:pPr>
        <w:pStyle w:val="BodyTextIndent"/>
        <w:rPr>
          <w:rFonts w:cstheme="minorHAnsi"/>
        </w:rPr>
      </w:pPr>
    </w:p>
    <w:p w14:paraId="5776E48A" w14:textId="77777777" w:rsidR="002C2D0A" w:rsidRPr="00D0432A" w:rsidRDefault="00993A47" w:rsidP="00627C7F">
      <w:pPr>
        <w:pStyle w:val="BodyTextIndent"/>
        <w:numPr>
          <w:ilvl w:val="0"/>
          <w:numId w:val="3"/>
        </w:numPr>
        <w:rPr>
          <w:rFonts w:cstheme="minorHAnsi"/>
        </w:rPr>
      </w:pPr>
      <w:r w:rsidRPr="00D0432A">
        <w:rPr>
          <w:rFonts w:cstheme="minorHAnsi"/>
        </w:rPr>
        <w:t>ADJOURNMENT</w:t>
      </w:r>
    </w:p>
    <w:p w14:paraId="072A59E1" w14:textId="77777777" w:rsidR="007C0978" w:rsidRPr="00D0432A" w:rsidRDefault="007C0978" w:rsidP="007C0978">
      <w:pPr>
        <w:pStyle w:val="BodyTextIndent"/>
        <w:rPr>
          <w:rFonts w:cstheme="minorHAnsi"/>
        </w:rPr>
      </w:pPr>
    </w:p>
    <w:p w14:paraId="7EC6B4BF" w14:textId="77777777" w:rsidR="00591108" w:rsidRPr="00D0432A" w:rsidRDefault="00591108" w:rsidP="007C0978">
      <w:pPr>
        <w:pStyle w:val="BodyTextIndent"/>
        <w:rPr>
          <w:rFonts w:cstheme="minorHAnsi"/>
        </w:rPr>
      </w:pPr>
    </w:p>
    <w:p w14:paraId="2FBDC9DD" w14:textId="437D5106" w:rsidR="00591108" w:rsidRDefault="00D0432A" w:rsidP="00C41F09">
      <w:pPr>
        <w:pStyle w:val="BodyTextIndent"/>
        <w:ind w:left="0"/>
        <w:jc w:val="right"/>
        <w:rPr>
          <w:rFonts w:cstheme="minorHAnsi"/>
        </w:rPr>
      </w:pPr>
      <w:r w:rsidRPr="000C1207">
        <w:rPr>
          <w:rFonts w:cstheme="minorHAnsi"/>
        </w:rPr>
        <w:t>Posted:</w:t>
      </w:r>
      <w:r w:rsidR="00394A5A" w:rsidRPr="000C1207">
        <w:rPr>
          <w:rFonts w:cstheme="minorHAnsi"/>
        </w:rPr>
        <w:t xml:space="preserve"> </w:t>
      </w:r>
      <w:r w:rsidR="00F32146">
        <w:rPr>
          <w:rFonts w:cstheme="minorHAnsi"/>
        </w:rPr>
        <w:t>August 2, 2022</w:t>
      </w:r>
      <w:r w:rsidR="000419C0" w:rsidRPr="000C1207">
        <w:rPr>
          <w:rFonts w:cstheme="minorHAnsi"/>
        </w:rPr>
        <w:t xml:space="preserve"> </w:t>
      </w:r>
      <w:r w:rsidR="007348B1" w:rsidRPr="000C1207">
        <w:rPr>
          <w:rFonts w:cstheme="minorHAnsi"/>
        </w:rPr>
        <w:t xml:space="preserve"> </w:t>
      </w:r>
      <w:r w:rsidR="007348B1" w:rsidRPr="00F32146">
        <w:rPr>
          <w:rFonts w:cstheme="minorHAnsi"/>
        </w:rPr>
        <w:t xml:space="preserve">@ </w:t>
      </w:r>
      <w:r w:rsidR="00F32146">
        <w:rPr>
          <w:rFonts w:cstheme="minorHAnsi"/>
        </w:rPr>
        <w:t>4</w:t>
      </w:r>
      <w:r w:rsidR="000C1207" w:rsidRPr="00F32146">
        <w:rPr>
          <w:rFonts w:cstheme="minorHAnsi"/>
        </w:rPr>
        <w:t>:00 PM</w:t>
      </w:r>
    </w:p>
    <w:p w14:paraId="4BDE08A6" w14:textId="334EA4C6" w:rsidR="00CC4C27" w:rsidRDefault="00CC4C27" w:rsidP="00F37291">
      <w:pPr>
        <w:pStyle w:val="BodyTextIndent"/>
      </w:pPr>
    </w:p>
    <w:sectPr w:rsidR="00CC4C27" w:rsidSect="00F802BF">
      <w:headerReference w:type="default" r:id="rId7"/>
      <w:foot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4E99D" w14:textId="77777777" w:rsidR="008B7036" w:rsidRDefault="008B7036" w:rsidP="00866969">
      <w:r>
        <w:separator/>
      </w:r>
    </w:p>
  </w:endnote>
  <w:endnote w:type="continuationSeparator" w:id="0">
    <w:p w14:paraId="38F228AB" w14:textId="77777777" w:rsidR="008B7036" w:rsidRDefault="008B7036" w:rsidP="0086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43CF2" w14:textId="77777777" w:rsidR="008B54AB" w:rsidRDefault="00036C5F" w:rsidP="005D1F33">
    <w:pPr>
      <w:pStyle w:val="Footer"/>
      <w:jc w:val="center"/>
      <w:rPr>
        <w:rFonts w:ascii="Arial Narrow" w:hAnsi="Arial Narrow"/>
        <w:color w:val="1F497D"/>
        <w:sz w:val="20"/>
      </w:rPr>
    </w:pPr>
    <w:r>
      <w:rPr>
        <w:rFonts w:ascii="Arial Narrow" w:hAnsi="Arial Narrow"/>
        <w:noProof/>
        <w:color w:val="1F497D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0FB2F2F0" wp14:editId="5F1EAD77">
              <wp:simplePos x="0" y="0"/>
              <wp:positionH relativeFrom="column">
                <wp:align>center</wp:align>
              </wp:positionH>
              <wp:positionV relativeFrom="paragraph">
                <wp:posOffset>33655</wp:posOffset>
              </wp:positionV>
              <wp:extent cx="6858000" cy="0"/>
              <wp:effectExtent l="9525" t="5080" r="9525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26B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.65pt;width:540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">
              <w10:anchorlock/>
            </v:shape>
          </w:pict>
        </mc:Fallback>
      </mc:AlternateContent>
    </w:r>
  </w:p>
  <w:p w14:paraId="00A2CEEF" w14:textId="77777777" w:rsidR="00866969" w:rsidRPr="00FB676E" w:rsidRDefault="008B54AB" w:rsidP="005D1F33">
    <w:pPr>
      <w:pStyle w:val="Footer"/>
      <w:jc w:val="center"/>
      <w:rPr>
        <w:rFonts w:ascii="Arial Narrow" w:hAnsi="Arial Narrow"/>
        <w:color w:val="000000" w:themeColor="text1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Lynnfield Water District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5D1F33" w:rsidRPr="00FB676E">
      <w:rPr>
        <w:rFonts w:ascii="Arial Narrow" w:hAnsi="Arial Narrow"/>
        <w:color w:val="000000" w:themeColor="text1"/>
        <w:sz w:val="20"/>
      </w:rPr>
      <w:t xml:space="preserve">842 Salem Street </w:t>
    </w:r>
    <w:r w:rsidR="005D1F33" w:rsidRPr="00FB676E">
      <w:rPr>
        <w:rFonts w:ascii="Arial Narrow" w:hAnsi="Arial Narrow"/>
        <w:color w:val="000000" w:themeColor="text1"/>
        <w:sz w:val="20"/>
      </w:rPr>
      <w:sym w:font="Wingdings 2" w:char="F095"/>
    </w:r>
    <w:r w:rsidR="005D1F33" w:rsidRPr="00FB676E">
      <w:rPr>
        <w:rFonts w:ascii="Arial Narrow" w:hAnsi="Arial Narrow"/>
        <w:color w:val="000000" w:themeColor="text1"/>
        <w:sz w:val="20"/>
      </w:rPr>
      <w:t xml:space="preserve"> Lynnfield, MA  01940</w:t>
    </w:r>
  </w:p>
  <w:p w14:paraId="00E95117" w14:textId="77777777" w:rsidR="00D01E03" w:rsidRPr="00D01E03" w:rsidRDefault="005D1F33" w:rsidP="00FB676E">
    <w:pPr>
      <w:pStyle w:val="Footer"/>
      <w:jc w:val="center"/>
      <w:rPr>
        <w:rFonts w:ascii="Arial Narrow" w:hAnsi="Arial Narrow"/>
        <w:color w:val="1F497D"/>
        <w:sz w:val="20"/>
      </w:rPr>
    </w:pPr>
    <w:r w:rsidRPr="00FB676E">
      <w:rPr>
        <w:rFonts w:ascii="Arial Narrow" w:hAnsi="Arial Narrow"/>
        <w:color w:val="000000" w:themeColor="text1"/>
        <w:sz w:val="20"/>
      </w:rPr>
      <w:t xml:space="preserve"> </w:t>
    </w:r>
    <w:r w:rsidR="00F6578A">
      <w:rPr>
        <w:rFonts w:ascii="Arial Narrow" w:hAnsi="Arial Narrow"/>
        <w:color w:val="000000" w:themeColor="text1"/>
        <w:sz w:val="20"/>
      </w:rPr>
      <w:t>p</w:t>
    </w:r>
    <w:r w:rsidRPr="00FB676E">
      <w:rPr>
        <w:rFonts w:ascii="Arial Narrow" w:hAnsi="Arial Narrow"/>
        <w:color w:val="000000" w:themeColor="text1"/>
        <w:sz w:val="20"/>
      </w:rPr>
      <w:t xml:space="preserve"> (781) 598-4223 </w:t>
    </w:r>
    <w:r w:rsidRPr="00FB676E">
      <w:rPr>
        <w:rFonts w:ascii="Arial Narrow" w:hAnsi="Arial Narrow"/>
        <w:color w:val="000000" w:themeColor="text1"/>
        <w:sz w:val="20"/>
      </w:rPr>
      <w:sym w:font="Wingdings 2" w:char="F095"/>
    </w:r>
    <w:r w:rsidRPr="00FB676E">
      <w:rPr>
        <w:rFonts w:ascii="Arial Narrow" w:hAnsi="Arial Narrow"/>
        <w:color w:val="000000" w:themeColor="text1"/>
        <w:sz w:val="20"/>
      </w:rPr>
      <w:t xml:space="preserve"> f (781) 598-8819</w:t>
    </w:r>
    <w:r w:rsidR="00FB676E">
      <w:rPr>
        <w:rFonts w:ascii="Arial Narrow" w:hAnsi="Arial Narrow"/>
        <w:color w:val="000000" w:themeColor="text1"/>
        <w:sz w:val="20"/>
      </w:rPr>
      <w:t xml:space="preserve"> </w:t>
    </w:r>
    <w:r w:rsidR="00FB676E">
      <w:rPr>
        <w:rFonts w:ascii="Arial Narrow" w:hAnsi="Arial Narrow"/>
        <w:color w:val="000000" w:themeColor="text1"/>
        <w:sz w:val="20"/>
      </w:rPr>
      <w:sym w:font="Wingdings 2" w:char="F095"/>
    </w:r>
    <w:r w:rsidR="00FB676E">
      <w:rPr>
        <w:rFonts w:ascii="Arial Narrow" w:hAnsi="Arial Narrow"/>
        <w:color w:val="000000" w:themeColor="text1"/>
        <w:sz w:val="20"/>
      </w:rPr>
      <w:t xml:space="preserve"> w</w:t>
    </w:r>
    <w:r w:rsidR="00F6578A">
      <w:rPr>
        <w:rFonts w:ascii="Arial Narrow" w:hAnsi="Arial Narrow"/>
        <w:color w:val="000000" w:themeColor="text1"/>
        <w:sz w:val="20"/>
      </w:rPr>
      <w:t>ww.</w:t>
    </w:r>
    <w:r w:rsidR="00FB676E">
      <w:rPr>
        <w:rFonts w:ascii="Arial Narrow" w:hAnsi="Arial Narrow"/>
        <w:color w:val="000000" w:themeColor="text1"/>
        <w:sz w:val="20"/>
      </w:rPr>
      <w:t>lwdma.us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F595" w14:textId="77777777" w:rsidR="008B7036" w:rsidRDefault="008B7036" w:rsidP="00866969">
      <w:r>
        <w:separator/>
      </w:r>
    </w:p>
  </w:footnote>
  <w:footnote w:type="continuationSeparator" w:id="0">
    <w:p w14:paraId="377B5890" w14:textId="77777777" w:rsidR="008B7036" w:rsidRDefault="008B7036" w:rsidP="0086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9D20" w14:textId="220592CD" w:rsidR="00036C5F" w:rsidRPr="00036C5F" w:rsidRDefault="007374D6" w:rsidP="00036C5F">
    <w:pPr>
      <w:pStyle w:val="Header"/>
      <w:ind w:left="-1170"/>
      <w:rPr>
        <w:smallCaps/>
        <w:color w:val="FFFFFF" w:themeColor="background1"/>
        <w:sz w:val="36"/>
      </w:rPr>
    </w:pPr>
    <w:r>
      <w:rPr>
        <w:noProof/>
      </w:rPr>
      <w:drawing>
        <wp:anchor distT="0" distB="0" distL="114300" distR="114300" simplePos="0" relativeHeight="251658240" behindDoc="0" locked="1" layoutInCell="1" allowOverlap="1" wp14:anchorId="1ECDC350" wp14:editId="250ACB3D">
          <wp:simplePos x="0" y="0"/>
          <wp:positionH relativeFrom="column">
            <wp:posOffset>-514350</wp:posOffset>
          </wp:positionH>
          <wp:positionV relativeFrom="paragraph">
            <wp:posOffset>93345</wp:posOffset>
          </wp:positionV>
          <wp:extent cx="1019175" cy="10191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C5F" w:rsidRPr="00036C5F">
      <w:rPr>
        <w:smallCaps/>
        <w:noProof/>
        <w:color w:val="FFFFFF" w:themeColor="background1"/>
        <w:sz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B89F8E" wp14:editId="4CCDD6B6">
              <wp:simplePos x="0" y="0"/>
              <wp:positionH relativeFrom="column">
                <wp:posOffset>3952875</wp:posOffset>
              </wp:positionH>
              <wp:positionV relativeFrom="paragraph">
                <wp:posOffset>152400</wp:posOffset>
              </wp:positionV>
              <wp:extent cx="2514600" cy="3429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F184A0" w14:textId="77777777" w:rsidR="00036C5F" w:rsidRPr="00FB676E" w:rsidRDefault="00036C5F" w:rsidP="00FB676E">
                          <w:pPr>
                            <w:pStyle w:val="Heading3"/>
                          </w:pPr>
                          <w:r w:rsidRPr="00FB676E">
                            <w:t>Lynnfield Water District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89F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1.25pt;margin-top:12pt;width:19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" filled="f" stroked="f">
              <v:textbox>
                <w:txbxContent>
                  <w:p w14:paraId="36F184A0" w14:textId="77777777" w:rsidR="00036C5F" w:rsidRPr="00FB676E" w:rsidRDefault="00036C5F" w:rsidP="00FB676E">
                    <w:pPr>
                      <w:pStyle w:val="Heading3"/>
                    </w:pPr>
                    <w:r w:rsidRPr="00FB676E">
                      <w:t>Lynnfield Water District</w:t>
                    </w:r>
                  </w:p>
                </w:txbxContent>
              </v:textbox>
            </v:shape>
          </w:pict>
        </mc:Fallback>
      </mc:AlternateContent>
    </w:r>
  </w:p>
  <w:p w14:paraId="16BDA3C1" w14:textId="77777777" w:rsidR="00036C5F" w:rsidRDefault="00036C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6DF"/>
    <w:multiLevelType w:val="hybridMultilevel"/>
    <w:tmpl w:val="CF8E1468"/>
    <w:lvl w:ilvl="0" w:tplc="33F6F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93DFB"/>
    <w:multiLevelType w:val="hybridMultilevel"/>
    <w:tmpl w:val="1AF441FE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63A7C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D2267"/>
    <w:multiLevelType w:val="hybridMultilevel"/>
    <w:tmpl w:val="11E851B2"/>
    <w:lvl w:ilvl="0" w:tplc="8DF09A7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F2493"/>
    <w:multiLevelType w:val="hybridMultilevel"/>
    <w:tmpl w:val="B89264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04CF2"/>
    <w:multiLevelType w:val="hybridMultilevel"/>
    <w:tmpl w:val="457AC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B1379C"/>
    <w:multiLevelType w:val="hybridMultilevel"/>
    <w:tmpl w:val="1504BA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B268E5"/>
    <w:multiLevelType w:val="hybridMultilevel"/>
    <w:tmpl w:val="BC8619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485D11"/>
    <w:multiLevelType w:val="hybridMultilevel"/>
    <w:tmpl w:val="06D68220"/>
    <w:lvl w:ilvl="0" w:tplc="DC845BC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018D3"/>
    <w:multiLevelType w:val="hybridMultilevel"/>
    <w:tmpl w:val="22D827B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3D147B33"/>
    <w:multiLevelType w:val="hybridMultilevel"/>
    <w:tmpl w:val="93BE528C"/>
    <w:lvl w:ilvl="0" w:tplc="049C2CA8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944D2"/>
    <w:multiLevelType w:val="hybridMultilevel"/>
    <w:tmpl w:val="DA966FD8"/>
    <w:lvl w:ilvl="0" w:tplc="F29257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C08E6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720"/>
      </w:pPr>
      <w:rPr>
        <w:rFonts w:ascii="Symbol" w:hAnsi="Symbol" w:hint="default"/>
      </w:rPr>
    </w:lvl>
    <w:lvl w:ilvl="3" w:tplc="3BCECC7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0123CF4"/>
    <w:multiLevelType w:val="hybridMultilevel"/>
    <w:tmpl w:val="4E1278DE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A35FE"/>
    <w:multiLevelType w:val="hybridMultilevel"/>
    <w:tmpl w:val="31702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22435D"/>
    <w:multiLevelType w:val="hybridMultilevel"/>
    <w:tmpl w:val="2432D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B73B15"/>
    <w:multiLevelType w:val="hybridMultilevel"/>
    <w:tmpl w:val="EFCC2DD2"/>
    <w:lvl w:ilvl="0" w:tplc="8E908B50">
      <w:start w:val="4"/>
      <w:numFmt w:val="decimal"/>
      <w:lvlText w:val="ARTICLE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C5F5C"/>
    <w:multiLevelType w:val="hybridMultilevel"/>
    <w:tmpl w:val="103C1B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54576597">
    <w:abstractNumId w:val="14"/>
  </w:num>
  <w:num w:numId="2" w16cid:durableId="972296686">
    <w:abstractNumId w:val="9"/>
  </w:num>
  <w:num w:numId="3" w16cid:durableId="1101101214">
    <w:abstractNumId w:val="10"/>
  </w:num>
  <w:num w:numId="4" w16cid:durableId="302195916">
    <w:abstractNumId w:val="3"/>
  </w:num>
  <w:num w:numId="5" w16cid:durableId="139275508">
    <w:abstractNumId w:val="8"/>
  </w:num>
  <w:num w:numId="6" w16cid:durableId="2026783978">
    <w:abstractNumId w:val="7"/>
  </w:num>
  <w:num w:numId="7" w16cid:durableId="875117757">
    <w:abstractNumId w:val="0"/>
  </w:num>
  <w:num w:numId="8" w16cid:durableId="720372134">
    <w:abstractNumId w:val="11"/>
  </w:num>
  <w:num w:numId="9" w16cid:durableId="240680729">
    <w:abstractNumId w:val="2"/>
  </w:num>
  <w:num w:numId="10" w16cid:durableId="1165392658">
    <w:abstractNumId w:val="1"/>
  </w:num>
  <w:num w:numId="11" w16cid:durableId="890265890">
    <w:abstractNumId w:val="13"/>
  </w:num>
  <w:num w:numId="12" w16cid:durableId="1446542392">
    <w:abstractNumId w:val="12"/>
  </w:num>
  <w:num w:numId="13" w16cid:durableId="387656689">
    <w:abstractNumId w:val="5"/>
  </w:num>
  <w:num w:numId="14" w16cid:durableId="1192301251">
    <w:abstractNumId w:val="6"/>
  </w:num>
  <w:num w:numId="15" w16cid:durableId="46101949">
    <w:abstractNumId w:val="4"/>
  </w:num>
  <w:num w:numId="16" w16cid:durableId="1243757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8A"/>
    <w:rsid w:val="00034100"/>
    <w:rsid w:val="00036C5F"/>
    <w:rsid w:val="000419C0"/>
    <w:rsid w:val="00063DF4"/>
    <w:rsid w:val="0009281F"/>
    <w:rsid w:val="000A4082"/>
    <w:rsid w:val="000B048E"/>
    <w:rsid w:val="000B600A"/>
    <w:rsid w:val="000C1207"/>
    <w:rsid w:val="00135205"/>
    <w:rsid w:val="001417A1"/>
    <w:rsid w:val="00147984"/>
    <w:rsid w:val="00175ED4"/>
    <w:rsid w:val="001C4E94"/>
    <w:rsid w:val="001D2142"/>
    <w:rsid w:val="001D39E1"/>
    <w:rsid w:val="00235EA3"/>
    <w:rsid w:val="00244601"/>
    <w:rsid w:val="0025155B"/>
    <w:rsid w:val="00266ACD"/>
    <w:rsid w:val="00272741"/>
    <w:rsid w:val="00273890"/>
    <w:rsid w:val="00277F01"/>
    <w:rsid w:val="0029161E"/>
    <w:rsid w:val="002A40FD"/>
    <w:rsid w:val="002C2D0A"/>
    <w:rsid w:val="00312185"/>
    <w:rsid w:val="00315DFB"/>
    <w:rsid w:val="003525AD"/>
    <w:rsid w:val="0036374C"/>
    <w:rsid w:val="0036527A"/>
    <w:rsid w:val="00366267"/>
    <w:rsid w:val="0036745C"/>
    <w:rsid w:val="003725E9"/>
    <w:rsid w:val="00382973"/>
    <w:rsid w:val="003870C2"/>
    <w:rsid w:val="00394A5A"/>
    <w:rsid w:val="003B3362"/>
    <w:rsid w:val="003C671B"/>
    <w:rsid w:val="003F062F"/>
    <w:rsid w:val="003F5F5E"/>
    <w:rsid w:val="00437C92"/>
    <w:rsid w:val="00443F1F"/>
    <w:rsid w:val="00463645"/>
    <w:rsid w:val="004A6B8F"/>
    <w:rsid w:val="004B2DC3"/>
    <w:rsid w:val="004B7C08"/>
    <w:rsid w:val="00522FCE"/>
    <w:rsid w:val="00562B85"/>
    <w:rsid w:val="00572B9B"/>
    <w:rsid w:val="00591108"/>
    <w:rsid w:val="00597A69"/>
    <w:rsid w:val="005A1A11"/>
    <w:rsid w:val="005B5F54"/>
    <w:rsid w:val="005D1F33"/>
    <w:rsid w:val="0060671F"/>
    <w:rsid w:val="00627C7F"/>
    <w:rsid w:val="0063515B"/>
    <w:rsid w:val="00641774"/>
    <w:rsid w:val="00657BD5"/>
    <w:rsid w:val="006C37A1"/>
    <w:rsid w:val="007229D9"/>
    <w:rsid w:val="00727569"/>
    <w:rsid w:val="007348B1"/>
    <w:rsid w:val="00735C2D"/>
    <w:rsid w:val="007374D6"/>
    <w:rsid w:val="00742067"/>
    <w:rsid w:val="00784CD0"/>
    <w:rsid w:val="00791D0A"/>
    <w:rsid w:val="007B0D1D"/>
    <w:rsid w:val="007B5D8A"/>
    <w:rsid w:val="007B60AF"/>
    <w:rsid w:val="007C0978"/>
    <w:rsid w:val="007C366D"/>
    <w:rsid w:val="007D6F45"/>
    <w:rsid w:val="007E532A"/>
    <w:rsid w:val="00832A30"/>
    <w:rsid w:val="00852561"/>
    <w:rsid w:val="00866969"/>
    <w:rsid w:val="008700F4"/>
    <w:rsid w:val="0087799B"/>
    <w:rsid w:val="00880F74"/>
    <w:rsid w:val="008A76B4"/>
    <w:rsid w:val="008B54AB"/>
    <w:rsid w:val="008B7036"/>
    <w:rsid w:val="008E0355"/>
    <w:rsid w:val="008F435E"/>
    <w:rsid w:val="00910945"/>
    <w:rsid w:val="00913B77"/>
    <w:rsid w:val="00920B62"/>
    <w:rsid w:val="0093611E"/>
    <w:rsid w:val="009410F7"/>
    <w:rsid w:val="0094363D"/>
    <w:rsid w:val="00951CEB"/>
    <w:rsid w:val="0095586F"/>
    <w:rsid w:val="009618EF"/>
    <w:rsid w:val="009811ED"/>
    <w:rsid w:val="009916DE"/>
    <w:rsid w:val="00993A47"/>
    <w:rsid w:val="009B3B6D"/>
    <w:rsid w:val="009D1167"/>
    <w:rsid w:val="009D4B1D"/>
    <w:rsid w:val="009F4204"/>
    <w:rsid w:val="00A03EE9"/>
    <w:rsid w:val="00A2429E"/>
    <w:rsid w:val="00A34318"/>
    <w:rsid w:val="00A87587"/>
    <w:rsid w:val="00AA1E7F"/>
    <w:rsid w:val="00AC5745"/>
    <w:rsid w:val="00AD2B79"/>
    <w:rsid w:val="00AE2D5E"/>
    <w:rsid w:val="00B00C06"/>
    <w:rsid w:val="00B32361"/>
    <w:rsid w:val="00B3302F"/>
    <w:rsid w:val="00B54B5C"/>
    <w:rsid w:val="00B87D59"/>
    <w:rsid w:val="00B90850"/>
    <w:rsid w:val="00B93711"/>
    <w:rsid w:val="00B95328"/>
    <w:rsid w:val="00BC3DA2"/>
    <w:rsid w:val="00BF200B"/>
    <w:rsid w:val="00C03FEF"/>
    <w:rsid w:val="00C0500F"/>
    <w:rsid w:val="00C1510E"/>
    <w:rsid w:val="00C22E1B"/>
    <w:rsid w:val="00C31677"/>
    <w:rsid w:val="00C41F09"/>
    <w:rsid w:val="00C51B30"/>
    <w:rsid w:val="00C54937"/>
    <w:rsid w:val="00C6010E"/>
    <w:rsid w:val="00C85F95"/>
    <w:rsid w:val="00C90BB4"/>
    <w:rsid w:val="00C9213C"/>
    <w:rsid w:val="00C97906"/>
    <w:rsid w:val="00CA70CE"/>
    <w:rsid w:val="00CB7F4E"/>
    <w:rsid w:val="00CC4C27"/>
    <w:rsid w:val="00CC4D0E"/>
    <w:rsid w:val="00CE0062"/>
    <w:rsid w:val="00CE2D61"/>
    <w:rsid w:val="00CE3ECB"/>
    <w:rsid w:val="00CE654C"/>
    <w:rsid w:val="00CE73C7"/>
    <w:rsid w:val="00CF456D"/>
    <w:rsid w:val="00D01E03"/>
    <w:rsid w:val="00D0432A"/>
    <w:rsid w:val="00D14FC8"/>
    <w:rsid w:val="00D20346"/>
    <w:rsid w:val="00D22638"/>
    <w:rsid w:val="00D33D51"/>
    <w:rsid w:val="00D3408D"/>
    <w:rsid w:val="00D438CE"/>
    <w:rsid w:val="00D57447"/>
    <w:rsid w:val="00D62120"/>
    <w:rsid w:val="00D64F66"/>
    <w:rsid w:val="00D7671C"/>
    <w:rsid w:val="00D96A34"/>
    <w:rsid w:val="00DD6CAC"/>
    <w:rsid w:val="00DF73B6"/>
    <w:rsid w:val="00E36ED4"/>
    <w:rsid w:val="00E41154"/>
    <w:rsid w:val="00E7188A"/>
    <w:rsid w:val="00E770A6"/>
    <w:rsid w:val="00E930E8"/>
    <w:rsid w:val="00EB3FAE"/>
    <w:rsid w:val="00EC599E"/>
    <w:rsid w:val="00ED0836"/>
    <w:rsid w:val="00ED36DB"/>
    <w:rsid w:val="00EE1988"/>
    <w:rsid w:val="00EE33CF"/>
    <w:rsid w:val="00F1587C"/>
    <w:rsid w:val="00F23AC2"/>
    <w:rsid w:val="00F24ED1"/>
    <w:rsid w:val="00F32146"/>
    <w:rsid w:val="00F37291"/>
    <w:rsid w:val="00F42A56"/>
    <w:rsid w:val="00F55341"/>
    <w:rsid w:val="00F608E2"/>
    <w:rsid w:val="00F6578A"/>
    <w:rsid w:val="00F65D88"/>
    <w:rsid w:val="00F802BF"/>
    <w:rsid w:val="00FA0AC6"/>
    <w:rsid w:val="00FB676E"/>
    <w:rsid w:val="00FC007E"/>
    <w:rsid w:val="00FC0CA5"/>
    <w:rsid w:val="00FD12C6"/>
    <w:rsid w:val="00FF3881"/>
    <w:rsid w:val="00FF5CAD"/>
    <w:rsid w:val="00FF6708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339CF06C"/>
  <w15:docId w15:val="{784DD64B-274B-4C10-BFE0-240AD8C8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69"/>
    <w:pPr>
      <w:keepNext/>
      <w:outlineLvl w:val="0"/>
    </w:pPr>
    <w:rPr>
      <w:rFonts w:ascii="Arial Narrow" w:hAnsi="Arial Narrow"/>
      <w:b/>
      <w:color w:val="1F497D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C5F"/>
    <w:pPr>
      <w:keepNext/>
      <w:outlineLvl w:val="1"/>
    </w:pPr>
    <w:rPr>
      <w:i/>
      <w:iCs/>
      <w:color w:val="808080" w:themeColor="background1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76E"/>
    <w:pPr>
      <w:keepNext/>
      <w:outlineLvl w:val="2"/>
    </w:pPr>
    <w:rPr>
      <w:smallCap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E035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F5F5E"/>
    <w:pPr>
      <w:ind w:left="360"/>
    </w:pPr>
    <w:rPr>
      <w:rFonts w:ascii="Arial Narrow" w:hAnsi="Arial Narrow"/>
      <w:sz w:val="22"/>
      <w:szCs w:val="22"/>
    </w:rPr>
  </w:style>
  <w:style w:type="character" w:customStyle="1" w:styleId="BodyTextIndentChar">
    <w:name w:val="Body Text Indent Char"/>
    <w:link w:val="BodyTextIndent"/>
    <w:uiPriority w:val="99"/>
    <w:rsid w:val="003F5F5E"/>
    <w:rPr>
      <w:rFonts w:ascii="Arial Narrow" w:hAnsi="Arial Narrow"/>
      <w:sz w:val="22"/>
      <w:szCs w:val="22"/>
    </w:rPr>
  </w:style>
  <w:style w:type="paragraph" w:styleId="ListParagraph">
    <w:name w:val="List Paragraph"/>
    <w:basedOn w:val="Normal"/>
    <w:uiPriority w:val="34"/>
    <w:qFormat/>
    <w:rsid w:val="003F5F5E"/>
    <w:pPr>
      <w:ind w:left="720"/>
    </w:pPr>
  </w:style>
  <w:style w:type="character" w:customStyle="1" w:styleId="Heading1Char">
    <w:name w:val="Heading 1 Char"/>
    <w:link w:val="Heading1"/>
    <w:uiPriority w:val="9"/>
    <w:rsid w:val="00866969"/>
    <w:rPr>
      <w:rFonts w:ascii="Arial Narrow" w:hAnsi="Arial Narrow"/>
      <w:b/>
      <w:color w:val="1F497D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669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69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66969"/>
    <w:rPr>
      <w:sz w:val="24"/>
      <w:szCs w:val="24"/>
    </w:rPr>
  </w:style>
  <w:style w:type="character" w:styleId="Hyperlink">
    <w:name w:val="Hyperlink"/>
    <w:uiPriority w:val="99"/>
    <w:unhideWhenUsed/>
    <w:rsid w:val="005D1F3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8B54AB"/>
    <w:rPr>
      <w:rFonts w:ascii="Calibri" w:eastAsia="MS Mincho" w:hAnsi="Calibri" w:cs="Arial"/>
      <w:sz w:val="22"/>
      <w:szCs w:val="2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36C5F"/>
    <w:rPr>
      <w:i/>
      <w:iCs/>
      <w:color w:val="808080" w:themeColor="background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676E"/>
    <w:rPr>
      <w:smallCaps/>
      <w:color w:val="000000" w:themeColor="text1"/>
      <w:sz w:val="28"/>
      <w:szCs w:val="24"/>
    </w:rPr>
  </w:style>
  <w:style w:type="paragraph" w:styleId="Revision">
    <w:name w:val="Revision"/>
    <w:hidden/>
    <w:uiPriority w:val="99"/>
    <w:semiHidden/>
    <w:rsid w:val="00C979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2001</vt:lpstr>
    </vt:vector>
  </TitlesOfParts>
  <Company>Gateway</Company>
  <LinksUpToDate>false</LinksUpToDate>
  <CharactersWithSpaces>757</CharactersWithSpaces>
  <SharedDoc>false</SharedDoc>
  <HLinks>
    <vt:vector size="6" baseType="variant">
      <vt:variant>
        <vt:i4>1572887</vt:i4>
      </vt:variant>
      <vt:variant>
        <vt:i4>0</vt:i4>
      </vt:variant>
      <vt:variant>
        <vt:i4>0</vt:i4>
      </vt:variant>
      <vt:variant>
        <vt:i4>5</vt:i4>
      </vt:variant>
      <vt:variant>
        <vt:lpwstr>http://www.lwdma.us/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2001</dc:title>
  <dc:creator>Lynnfield Water District</dc:creator>
  <cp:lastModifiedBy>Carolyn</cp:lastModifiedBy>
  <cp:revision>2</cp:revision>
  <cp:lastPrinted>2022-07-12T18:00:00Z</cp:lastPrinted>
  <dcterms:created xsi:type="dcterms:W3CDTF">2022-08-02T17:58:00Z</dcterms:created>
  <dcterms:modified xsi:type="dcterms:W3CDTF">2022-08-02T17:58:00Z</dcterms:modified>
</cp:coreProperties>
</file>